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D54" w:rsidRPr="005407CC" w:rsidRDefault="00401D54" w:rsidP="00401D54">
      <w:pPr>
        <w:widowControl w:val="0"/>
        <w:spacing w:after="60"/>
        <w:jc w:val="center"/>
        <w:rPr>
          <w:b/>
          <w:color w:val="000000"/>
          <w:szCs w:val="26"/>
          <w:lang w:val="vi-VN"/>
        </w:rPr>
      </w:pPr>
      <w:bookmarkStart w:id="0" w:name="TT14mau34"/>
      <w:r w:rsidRPr="005407CC">
        <w:rPr>
          <w:b/>
          <w:color w:val="000000"/>
          <w:szCs w:val="26"/>
          <w:lang w:val="vi-VN"/>
        </w:rPr>
        <w:t>Mẫu số 34, Phụ lục 2. Bản đồ ranh giới khu vực trả lại một phần diện tích giấy phép khai thác và diện tích còn lại tiếp tục khai thác khoáng sản</w:t>
      </w:r>
    </w:p>
    <w:p w:rsidR="00401D54" w:rsidRPr="005407CC" w:rsidRDefault="00401D54" w:rsidP="00401D54">
      <w:pPr>
        <w:spacing w:after="120"/>
        <w:jc w:val="center"/>
        <w:rPr>
          <w:bCs/>
          <w:i/>
          <w:color w:val="000000"/>
          <w:szCs w:val="26"/>
          <w:lang w:val="vi-VN"/>
        </w:rPr>
      </w:pPr>
      <w:r w:rsidRPr="005407CC">
        <w:rPr>
          <w:bCs/>
          <w:i/>
          <w:color w:val="000000"/>
          <w:szCs w:val="26"/>
          <w:lang w:val="vi-VN"/>
        </w:rPr>
        <w:t>(Ban hành kèm theo Thông tư số 45/2016/TT-BTNMT ngày 26 tháng 12 năm 2016 của Bộ trưởng Bộ Tài nguyên và Môi trường)</w:t>
      </w:r>
    </w:p>
    <w:bookmarkEnd w:id="0"/>
    <w:p w:rsidR="00401D54" w:rsidRPr="005407CC" w:rsidRDefault="00401D54" w:rsidP="00401D54">
      <w:pPr>
        <w:widowControl w:val="0"/>
        <w:tabs>
          <w:tab w:val="left" w:pos="12960"/>
        </w:tabs>
        <w:autoSpaceDE w:val="0"/>
        <w:autoSpaceDN w:val="0"/>
        <w:adjustRightInd w:val="0"/>
        <w:rPr>
          <w:color w:val="000000"/>
          <w:szCs w:val="26"/>
          <w:lang w:val="nl-NL"/>
        </w:rPr>
      </w:pPr>
      <w:r w:rsidRPr="005407CC">
        <w:rPr>
          <w:b/>
          <w:color w:val="000000"/>
          <w:szCs w:val="26"/>
          <w:lang w:val="vi-VN"/>
        </w:rPr>
        <w:t>ỦY BAN NHÂN DÂN TỈNH/THÀNH PHỐ...</w:t>
      </w:r>
      <w:r w:rsidRPr="005407CC">
        <w:rPr>
          <w:color w:val="000000"/>
          <w:szCs w:val="26"/>
          <w:lang w:val="vi-VN"/>
        </w:rPr>
        <w:tab/>
      </w:r>
      <w:r w:rsidRPr="005407CC">
        <w:rPr>
          <w:color w:val="000000"/>
          <w:szCs w:val="26"/>
          <w:lang w:val="nl-NL"/>
        </w:rPr>
        <w:t>Phụ lục 2</w:t>
      </w:r>
    </w:p>
    <w:p w:rsidR="00401D54" w:rsidRPr="005407CC" w:rsidRDefault="00401D54" w:rsidP="00401D54">
      <w:pPr>
        <w:widowControl w:val="0"/>
        <w:autoSpaceDE w:val="0"/>
        <w:autoSpaceDN w:val="0"/>
        <w:adjustRightInd w:val="0"/>
        <w:rPr>
          <w:b/>
          <w:color w:val="000000"/>
          <w:szCs w:val="26"/>
          <w:lang w:val="nl-NL"/>
        </w:rPr>
      </w:pPr>
      <w:bookmarkStart w:id="1" w:name="_GoBack"/>
      <w:bookmarkEnd w:id="1"/>
    </w:p>
    <w:tbl>
      <w:tblPr>
        <w:tblW w:w="15260" w:type="dxa"/>
        <w:tblLook w:val="04A0" w:firstRow="1" w:lastRow="0" w:firstColumn="1" w:lastColumn="0" w:noHBand="0" w:noVBand="1"/>
      </w:tblPr>
      <w:tblGrid>
        <w:gridCol w:w="3652"/>
        <w:gridCol w:w="8222"/>
        <w:gridCol w:w="3386"/>
      </w:tblGrid>
      <w:tr w:rsidR="00401D54" w:rsidRPr="005407CC" w:rsidTr="00F13871">
        <w:trPr>
          <w:trHeight w:val="7163"/>
        </w:trPr>
        <w:tc>
          <w:tcPr>
            <w:tcW w:w="3652" w:type="dxa"/>
          </w:tcPr>
          <w:p w:rsidR="00401D54" w:rsidRPr="005407CC" w:rsidRDefault="00401D54" w:rsidP="00F13871">
            <w:pPr>
              <w:widowControl w:val="0"/>
              <w:spacing w:after="120"/>
              <w:jc w:val="both"/>
              <w:outlineLvl w:val="0"/>
              <w:rPr>
                <w:color w:val="000000"/>
                <w:szCs w:val="26"/>
                <w:lang w:val="nl-NL"/>
              </w:rPr>
            </w:pPr>
          </w:p>
          <w:p w:rsidR="00401D54" w:rsidRPr="005407CC" w:rsidRDefault="00401D54" w:rsidP="00F13871">
            <w:pPr>
              <w:widowControl w:val="0"/>
              <w:autoSpaceDE w:val="0"/>
              <w:autoSpaceDN w:val="0"/>
              <w:adjustRightInd w:val="0"/>
              <w:jc w:val="both"/>
              <w:rPr>
                <w:b/>
                <w:color w:val="000000"/>
                <w:szCs w:val="26"/>
                <w:lang w:val="nl-NL"/>
              </w:rPr>
            </w:pPr>
            <w:r w:rsidRPr="005407CC">
              <w:rPr>
                <w:b/>
                <w:color w:val="000000"/>
                <w:szCs w:val="26"/>
                <w:lang w:val="nl-NL"/>
              </w:rPr>
              <w:t>Tọa độ các điểm khép góc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221"/>
              <w:gridCol w:w="1366"/>
            </w:tblGrid>
            <w:tr w:rsidR="00401D54" w:rsidRPr="005407CC" w:rsidTr="00F13871">
              <w:trPr>
                <w:jc w:val="center"/>
              </w:trPr>
              <w:tc>
                <w:tcPr>
                  <w:tcW w:w="839" w:type="dxa"/>
                  <w:vMerge w:val="restart"/>
                  <w:vAlign w:val="center"/>
                </w:tcPr>
                <w:p w:rsidR="00401D54" w:rsidRPr="005407CC" w:rsidRDefault="00401D54" w:rsidP="00F13871">
                  <w:pPr>
                    <w:widowControl w:val="0"/>
                    <w:jc w:val="center"/>
                    <w:outlineLvl w:val="0"/>
                    <w:rPr>
                      <w:color w:val="000000"/>
                      <w:szCs w:val="26"/>
                    </w:rPr>
                  </w:pPr>
                  <w:r w:rsidRPr="005407CC">
                    <w:rPr>
                      <w:color w:val="000000"/>
                      <w:szCs w:val="26"/>
                    </w:rPr>
                    <w:t>Điểm góc</w:t>
                  </w:r>
                </w:p>
              </w:tc>
              <w:tc>
                <w:tcPr>
                  <w:tcW w:w="2587" w:type="dxa"/>
                  <w:gridSpan w:val="2"/>
                  <w:vAlign w:val="center"/>
                </w:tcPr>
                <w:p w:rsidR="00401D54" w:rsidRPr="005407CC" w:rsidRDefault="00401D54" w:rsidP="00F13871">
                  <w:pPr>
                    <w:widowControl w:val="0"/>
                    <w:jc w:val="center"/>
                    <w:outlineLvl w:val="0"/>
                    <w:rPr>
                      <w:color w:val="000000"/>
                      <w:szCs w:val="26"/>
                    </w:rPr>
                  </w:pPr>
                  <w:r w:rsidRPr="005407CC">
                    <w:rPr>
                      <w:color w:val="000000"/>
                      <w:szCs w:val="26"/>
                    </w:rPr>
                    <w:t>Hệ VN 2000, kinh tuyến trục…múi chiếu…</w:t>
                  </w:r>
                </w:p>
              </w:tc>
            </w:tr>
            <w:tr w:rsidR="00401D54" w:rsidRPr="005407CC" w:rsidTr="00F13871">
              <w:trPr>
                <w:jc w:val="center"/>
              </w:trPr>
              <w:tc>
                <w:tcPr>
                  <w:tcW w:w="839" w:type="dxa"/>
                  <w:vMerge/>
                  <w:vAlign w:val="center"/>
                </w:tcPr>
                <w:p w:rsidR="00401D54" w:rsidRPr="005407CC" w:rsidRDefault="00401D54" w:rsidP="00F13871">
                  <w:pPr>
                    <w:widowControl w:val="0"/>
                    <w:jc w:val="both"/>
                    <w:outlineLvl w:val="0"/>
                    <w:rPr>
                      <w:color w:val="000000"/>
                      <w:szCs w:val="26"/>
                    </w:rPr>
                  </w:pPr>
                </w:p>
              </w:tc>
              <w:tc>
                <w:tcPr>
                  <w:tcW w:w="1221" w:type="dxa"/>
                  <w:vAlign w:val="center"/>
                </w:tcPr>
                <w:p w:rsidR="00401D54" w:rsidRPr="005407CC" w:rsidRDefault="00401D54" w:rsidP="00F13871">
                  <w:pPr>
                    <w:widowControl w:val="0"/>
                    <w:jc w:val="center"/>
                    <w:outlineLvl w:val="0"/>
                    <w:rPr>
                      <w:color w:val="000000"/>
                      <w:szCs w:val="26"/>
                    </w:rPr>
                  </w:pPr>
                  <w:r w:rsidRPr="005407CC">
                    <w:rPr>
                      <w:color w:val="000000"/>
                      <w:szCs w:val="26"/>
                    </w:rPr>
                    <w:t>X(m)</w:t>
                  </w:r>
                </w:p>
              </w:tc>
              <w:tc>
                <w:tcPr>
                  <w:tcW w:w="1366" w:type="dxa"/>
                  <w:vAlign w:val="center"/>
                </w:tcPr>
                <w:p w:rsidR="00401D54" w:rsidRPr="005407CC" w:rsidRDefault="00401D54" w:rsidP="00F13871">
                  <w:pPr>
                    <w:widowControl w:val="0"/>
                    <w:jc w:val="center"/>
                    <w:outlineLvl w:val="0"/>
                    <w:rPr>
                      <w:color w:val="000000"/>
                      <w:szCs w:val="26"/>
                    </w:rPr>
                  </w:pPr>
                  <w:r w:rsidRPr="005407CC">
                    <w:rPr>
                      <w:color w:val="000000"/>
                      <w:szCs w:val="26"/>
                    </w:rPr>
                    <w:t>Y(m)</w:t>
                  </w:r>
                </w:p>
              </w:tc>
            </w:tr>
            <w:tr w:rsidR="00401D54" w:rsidRPr="005407CC" w:rsidTr="00F13871">
              <w:trPr>
                <w:jc w:val="center"/>
              </w:trPr>
              <w:tc>
                <w:tcPr>
                  <w:tcW w:w="3426" w:type="dxa"/>
                  <w:gridSpan w:val="3"/>
                  <w:vAlign w:val="center"/>
                </w:tcPr>
                <w:p w:rsidR="00401D54" w:rsidRPr="005407CC" w:rsidRDefault="00401D54" w:rsidP="00F13871">
                  <w:pPr>
                    <w:widowControl w:val="0"/>
                    <w:jc w:val="center"/>
                    <w:outlineLvl w:val="0"/>
                    <w:rPr>
                      <w:color w:val="000000"/>
                      <w:szCs w:val="26"/>
                      <w:lang w:val="vi-VN"/>
                    </w:rPr>
                  </w:pPr>
                  <w:r w:rsidRPr="005407CC">
                    <w:rPr>
                      <w:color w:val="000000"/>
                      <w:szCs w:val="26"/>
                      <w:lang w:val="vi-VN"/>
                    </w:rPr>
                    <w:t>Khu vực tiếp tục khai thác</w:t>
                  </w:r>
                </w:p>
              </w:tc>
            </w:tr>
            <w:tr w:rsidR="00401D54" w:rsidRPr="005407CC" w:rsidTr="00F13871">
              <w:trPr>
                <w:jc w:val="center"/>
              </w:trPr>
              <w:tc>
                <w:tcPr>
                  <w:tcW w:w="839" w:type="dxa"/>
                  <w:vAlign w:val="center"/>
                </w:tcPr>
                <w:p w:rsidR="00401D54" w:rsidRPr="005407CC" w:rsidRDefault="00401D54" w:rsidP="00F13871">
                  <w:pPr>
                    <w:widowControl w:val="0"/>
                    <w:jc w:val="center"/>
                    <w:outlineLvl w:val="0"/>
                    <w:rPr>
                      <w:color w:val="000000"/>
                      <w:szCs w:val="26"/>
                    </w:rPr>
                  </w:pPr>
                  <w:r w:rsidRPr="005407CC">
                    <w:rPr>
                      <w:color w:val="000000"/>
                      <w:szCs w:val="26"/>
                    </w:rPr>
                    <w:t>1</w:t>
                  </w:r>
                </w:p>
                <w:p w:rsidR="00401D54" w:rsidRPr="005407CC" w:rsidRDefault="00401D54" w:rsidP="00F13871">
                  <w:pPr>
                    <w:widowControl w:val="0"/>
                    <w:jc w:val="center"/>
                    <w:outlineLvl w:val="0"/>
                    <w:rPr>
                      <w:color w:val="000000"/>
                      <w:szCs w:val="26"/>
                    </w:rPr>
                  </w:pPr>
                  <w:r w:rsidRPr="005407CC">
                    <w:rPr>
                      <w:color w:val="000000"/>
                      <w:szCs w:val="26"/>
                    </w:rPr>
                    <w:t>2</w:t>
                  </w:r>
                </w:p>
                <w:p w:rsidR="00401D54" w:rsidRPr="005407CC" w:rsidRDefault="00401D54" w:rsidP="00F13871">
                  <w:pPr>
                    <w:widowControl w:val="0"/>
                    <w:jc w:val="center"/>
                    <w:outlineLvl w:val="0"/>
                    <w:rPr>
                      <w:color w:val="000000"/>
                      <w:szCs w:val="26"/>
                    </w:rPr>
                  </w:pPr>
                  <w:r w:rsidRPr="005407CC">
                    <w:rPr>
                      <w:color w:val="000000"/>
                      <w:szCs w:val="26"/>
                    </w:rPr>
                    <w:t>…</w:t>
                  </w:r>
                </w:p>
              </w:tc>
              <w:tc>
                <w:tcPr>
                  <w:tcW w:w="1221" w:type="dxa"/>
                </w:tcPr>
                <w:p w:rsidR="00401D54" w:rsidRPr="005407CC" w:rsidRDefault="00401D54" w:rsidP="00F13871">
                  <w:pPr>
                    <w:widowControl w:val="0"/>
                    <w:jc w:val="both"/>
                    <w:outlineLvl w:val="0"/>
                    <w:rPr>
                      <w:color w:val="000000"/>
                      <w:szCs w:val="26"/>
                    </w:rPr>
                  </w:pPr>
                </w:p>
              </w:tc>
              <w:tc>
                <w:tcPr>
                  <w:tcW w:w="1366" w:type="dxa"/>
                </w:tcPr>
                <w:p w:rsidR="00401D54" w:rsidRPr="005407CC" w:rsidRDefault="00401D54" w:rsidP="00F13871">
                  <w:pPr>
                    <w:widowControl w:val="0"/>
                    <w:jc w:val="both"/>
                    <w:outlineLvl w:val="0"/>
                    <w:rPr>
                      <w:color w:val="000000"/>
                      <w:szCs w:val="26"/>
                    </w:rPr>
                  </w:pPr>
                </w:p>
              </w:tc>
            </w:tr>
            <w:tr w:rsidR="00401D54" w:rsidRPr="005407CC" w:rsidTr="00F13871">
              <w:trPr>
                <w:jc w:val="center"/>
              </w:trPr>
              <w:tc>
                <w:tcPr>
                  <w:tcW w:w="3426" w:type="dxa"/>
                  <w:gridSpan w:val="3"/>
                  <w:vAlign w:val="center"/>
                </w:tcPr>
                <w:p w:rsidR="00401D54" w:rsidRPr="005407CC" w:rsidRDefault="00401D54" w:rsidP="00F13871">
                  <w:pPr>
                    <w:widowControl w:val="0"/>
                    <w:jc w:val="center"/>
                    <w:outlineLvl w:val="0"/>
                    <w:rPr>
                      <w:color w:val="000000"/>
                      <w:szCs w:val="26"/>
                      <w:lang w:val="vi-VN"/>
                    </w:rPr>
                  </w:pPr>
                  <w:r w:rsidRPr="005407CC">
                    <w:rPr>
                      <w:color w:val="000000"/>
                      <w:szCs w:val="26"/>
                      <w:lang w:val="vi-VN"/>
                    </w:rPr>
                    <w:t>Diện tích: ... ha</w:t>
                  </w:r>
                </w:p>
              </w:tc>
            </w:tr>
            <w:tr w:rsidR="00401D54" w:rsidRPr="005407CC" w:rsidTr="00F13871">
              <w:trPr>
                <w:jc w:val="center"/>
              </w:trPr>
              <w:tc>
                <w:tcPr>
                  <w:tcW w:w="3426" w:type="dxa"/>
                  <w:gridSpan w:val="3"/>
                  <w:vAlign w:val="center"/>
                </w:tcPr>
                <w:p w:rsidR="00401D54" w:rsidRPr="005407CC" w:rsidRDefault="00401D54" w:rsidP="00F13871">
                  <w:pPr>
                    <w:widowControl w:val="0"/>
                    <w:jc w:val="center"/>
                    <w:outlineLvl w:val="0"/>
                    <w:rPr>
                      <w:color w:val="000000"/>
                      <w:szCs w:val="26"/>
                      <w:lang w:val="vi-VN"/>
                    </w:rPr>
                  </w:pPr>
                  <w:r w:rsidRPr="005407CC">
                    <w:rPr>
                      <w:color w:val="000000"/>
                      <w:szCs w:val="26"/>
                      <w:lang w:val="vi-VN"/>
                    </w:rPr>
                    <w:t>Khu vực trả lại</w:t>
                  </w:r>
                </w:p>
              </w:tc>
            </w:tr>
            <w:tr w:rsidR="00401D54" w:rsidRPr="005407CC" w:rsidTr="00F13871">
              <w:trPr>
                <w:jc w:val="center"/>
              </w:trPr>
              <w:tc>
                <w:tcPr>
                  <w:tcW w:w="839" w:type="dxa"/>
                  <w:vAlign w:val="center"/>
                </w:tcPr>
                <w:p w:rsidR="00401D54" w:rsidRPr="005407CC" w:rsidRDefault="00401D54" w:rsidP="00F13871">
                  <w:pPr>
                    <w:widowControl w:val="0"/>
                    <w:jc w:val="center"/>
                    <w:outlineLvl w:val="0"/>
                    <w:rPr>
                      <w:color w:val="000000"/>
                      <w:szCs w:val="26"/>
                    </w:rPr>
                  </w:pPr>
                  <w:r w:rsidRPr="005407CC">
                    <w:rPr>
                      <w:color w:val="000000"/>
                      <w:szCs w:val="26"/>
                    </w:rPr>
                    <w:t>1</w:t>
                  </w:r>
                </w:p>
                <w:p w:rsidR="00401D54" w:rsidRPr="005407CC" w:rsidRDefault="00401D54" w:rsidP="00F13871">
                  <w:pPr>
                    <w:widowControl w:val="0"/>
                    <w:jc w:val="center"/>
                    <w:outlineLvl w:val="0"/>
                    <w:rPr>
                      <w:color w:val="000000"/>
                      <w:szCs w:val="26"/>
                    </w:rPr>
                  </w:pPr>
                  <w:r w:rsidRPr="005407CC">
                    <w:rPr>
                      <w:color w:val="000000"/>
                      <w:szCs w:val="26"/>
                    </w:rPr>
                    <w:t>2</w:t>
                  </w:r>
                </w:p>
                <w:p w:rsidR="00401D54" w:rsidRPr="005407CC" w:rsidRDefault="00401D54" w:rsidP="00F13871">
                  <w:pPr>
                    <w:widowControl w:val="0"/>
                    <w:jc w:val="center"/>
                    <w:outlineLvl w:val="0"/>
                    <w:rPr>
                      <w:color w:val="000000"/>
                      <w:szCs w:val="26"/>
                    </w:rPr>
                  </w:pPr>
                  <w:r w:rsidRPr="005407CC">
                    <w:rPr>
                      <w:color w:val="000000"/>
                      <w:szCs w:val="26"/>
                    </w:rPr>
                    <w:t>…</w:t>
                  </w:r>
                </w:p>
              </w:tc>
              <w:tc>
                <w:tcPr>
                  <w:tcW w:w="1221" w:type="dxa"/>
                </w:tcPr>
                <w:p w:rsidR="00401D54" w:rsidRPr="005407CC" w:rsidRDefault="00401D54" w:rsidP="00F13871">
                  <w:pPr>
                    <w:widowControl w:val="0"/>
                    <w:jc w:val="both"/>
                    <w:outlineLvl w:val="0"/>
                    <w:rPr>
                      <w:color w:val="000000"/>
                      <w:szCs w:val="26"/>
                    </w:rPr>
                  </w:pPr>
                </w:p>
              </w:tc>
              <w:tc>
                <w:tcPr>
                  <w:tcW w:w="1366" w:type="dxa"/>
                </w:tcPr>
                <w:p w:rsidR="00401D54" w:rsidRPr="005407CC" w:rsidRDefault="00401D54" w:rsidP="00F13871">
                  <w:pPr>
                    <w:widowControl w:val="0"/>
                    <w:jc w:val="both"/>
                    <w:outlineLvl w:val="0"/>
                    <w:rPr>
                      <w:color w:val="000000"/>
                      <w:szCs w:val="26"/>
                    </w:rPr>
                  </w:pPr>
                </w:p>
              </w:tc>
            </w:tr>
            <w:tr w:rsidR="00401D54" w:rsidRPr="005407CC" w:rsidTr="00F13871">
              <w:trPr>
                <w:jc w:val="center"/>
              </w:trPr>
              <w:tc>
                <w:tcPr>
                  <w:tcW w:w="3426" w:type="dxa"/>
                  <w:gridSpan w:val="3"/>
                  <w:vAlign w:val="center"/>
                </w:tcPr>
                <w:p w:rsidR="00401D54" w:rsidRPr="005407CC" w:rsidRDefault="00401D54" w:rsidP="00F13871">
                  <w:pPr>
                    <w:widowControl w:val="0"/>
                    <w:jc w:val="center"/>
                    <w:outlineLvl w:val="0"/>
                    <w:rPr>
                      <w:color w:val="000000"/>
                      <w:szCs w:val="26"/>
                      <w:lang w:val="vi-VN"/>
                    </w:rPr>
                  </w:pPr>
                  <w:r w:rsidRPr="005407CC">
                    <w:rPr>
                      <w:color w:val="000000"/>
                      <w:szCs w:val="26"/>
                      <w:lang w:val="vi-VN"/>
                    </w:rPr>
                    <w:t>Diện tích: ... ha</w:t>
                  </w:r>
                </w:p>
              </w:tc>
            </w:tr>
          </w:tbl>
          <w:p w:rsidR="00401D54" w:rsidRPr="005407CC" w:rsidRDefault="00401D54" w:rsidP="00F13871">
            <w:pPr>
              <w:widowControl w:val="0"/>
              <w:spacing w:after="120"/>
              <w:jc w:val="both"/>
              <w:outlineLvl w:val="0"/>
              <w:rPr>
                <w:color w:val="000000"/>
                <w:szCs w:val="26"/>
              </w:rPr>
            </w:pPr>
            <w:r w:rsidRPr="005407CC">
              <w:rPr>
                <w:noProof/>
                <w:color w:val="000000"/>
                <w:szCs w:val="26"/>
              </w:rPr>
              <mc:AlternateContent>
                <mc:Choice Requires="wps">
                  <w:drawing>
                    <wp:anchor distT="0" distB="0" distL="114300" distR="114300" simplePos="0" relativeHeight="251662336" behindDoc="0" locked="0" layoutInCell="1" allowOverlap="1">
                      <wp:simplePos x="0" y="0"/>
                      <wp:positionH relativeFrom="column">
                        <wp:posOffset>1752600</wp:posOffset>
                      </wp:positionH>
                      <wp:positionV relativeFrom="paragraph">
                        <wp:posOffset>123190</wp:posOffset>
                      </wp:positionV>
                      <wp:extent cx="533400" cy="483870"/>
                      <wp:effectExtent l="8255" t="51435" r="48895" b="762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3400" cy="483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4A35E" id="Straight Connector 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pt,9.7pt" to="180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">
                      <v:stroke endarrow="block"/>
                    </v:line>
                  </w:pict>
                </mc:Fallback>
              </mc:AlternateContent>
            </w:r>
          </w:p>
          <w:p w:rsidR="00401D54" w:rsidRPr="005407CC" w:rsidRDefault="00401D54" w:rsidP="00F13871">
            <w:pPr>
              <w:widowControl w:val="0"/>
              <w:spacing w:after="120"/>
              <w:jc w:val="both"/>
              <w:outlineLvl w:val="0"/>
              <w:rPr>
                <w:color w:val="000000"/>
                <w:szCs w:val="26"/>
              </w:rPr>
            </w:pPr>
            <w:r w:rsidRPr="005407CC">
              <w:rPr>
                <w:noProof/>
                <w:color w:val="000000"/>
                <w:szCs w:val="26"/>
              </w:rPr>
              <mc:AlternateContent>
                <mc:Choice Requires="wps">
                  <w:drawing>
                    <wp:anchor distT="0" distB="0" distL="114300" distR="114300" simplePos="0" relativeHeight="251661312" behindDoc="0" locked="0" layoutInCell="1" allowOverlap="1">
                      <wp:simplePos x="0" y="0"/>
                      <wp:positionH relativeFrom="column">
                        <wp:posOffset>594360</wp:posOffset>
                      </wp:positionH>
                      <wp:positionV relativeFrom="paragraph">
                        <wp:posOffset>165100</wp:posOffset>
                      </wp:positionV>
                      <wp:extent cx="1244600" cy="336550"/>
                      <wp:effectExtent l="2540" t="0" r="63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0" cy="336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1D54" w:rsidRPr="00C10D48" w:rsidRDefault="00401D54" w:rsidP="00401D54">
                                  <w:r w:rsidRPr="00C10D48">
                                    <w:t>Khung tọa độ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6.8pt;margin-top:13pt;width:98pt;height: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" stroked="f">
                      <v:textbox>
                        <w:txbxContent>
                          <w:p w:rsidR="00401D54" w:rsidRPr="00C10D48" w:rsidRDefault="00401D54" w:rsidP="00401D54">
                            <w:r w:rsidRPr="00C10D48">
                              <w:t>Khung tọa độ</w:t>
                            </w:r>
                          </w:p>
                        </w:txbxContent>
                      </v:textbox>
                    </v:shape>
                  </w:pict>
                </mc:Fallback>
              </mc:AlternateContent>
            </w:r>
          </w:p>
          <w:p w:rsidR="00401D54" w:rsidRPr="005407CC" w:rsidRDefault="00401D54" w:rsidP="00F13871">
            <w:pPr>
              <w:widowControl w:val="0"/>
              <w:spacing w:after="120"/>
              <w:jc w:val="both"/>
              <w:outlineLvl w:val="0"/>
              <w:rPr>
                <w:color w:val="000000"/>
                <w:szCs w:val="26"/>
              </w:rPr>
            </w:pPr>
          </w:p>
          <w:p w:rsidR="00401D54" w:rsidRPr="005407CC" w:rsidRDefault="00401D54" w:rsidP="00F13871">
            <w:pPr>
              <w:widowControl w:val="0"/>
              <w:spacing w:after="120"/>
              <w:jc w:val="both"/>
              <w:outlineLvl w:val="0"/>
              <w:rPr>
                <w:color w:val="000000"/>
                <w:szCs w:val="26"/>
              </w:rPr>
            </w:pPr>
          </w:p>
          <w:p w:rsidR="00401D54" w:rsidRPr="005407CC" w:rsidRDefault="00401D54" w:rsidP="00F13871">
            <w:pPr>
              <w:widowControl w:val="0"/>
              <w:spacing w:after="120"/>
              <w:jc w:val="both"/>
              <w:outlineLvl w:val="0"/>
              <w:rPr>
                <w:color w:val="000000"/>
                <w:szCs w:val="26"/>
              </w:rPr>
            </w:pPr>
          </w:p>
        </w:tc>
        <w:tc>
          <w:tcPr>
            <w:tcW w:w="8222" w:type="dxa"/>
          </w:tcPr>
          <w:p w:rsidR="00401D54" w:rsidRPr="005407CC" w:rsidRDefault="00401D54" w:rsidP="00F13871">
            <w:pPr>
              <w:widowControl w:val="0"/>
              <w:jc w:val="center"/>
              <w:outlineLvl w:val="0"/>
              <w:rPr>
                <w:b/>
                <w:color w:val="000000"/>
                <w:szCs w:val="26"/>
              </w:rPr>
            </w:pPr>
            <w:r w:rsidRPr="005407CC">
              <w:rPr>
                <w:b/>
                <w:color w:val="000000"/>
                <w:szCs w:val="26"/>
              </w:rPr>
              <w:t>BẢN ĐỒ RANH GIỚI KHU VỰC TRẢ LẠI MỘT PHẦN DIỆN TÍCH GIẤY PHÉP KHAI THÁC VÀ PHẦN DIỆN TÍCH CÒN LẠI TIẾP TỤC KHAI THÁC</w:t>
            </w:r>
          </w:p>
          <w:p w:rsidR="00401D54" w:rsidRPr="005407CC" w:rsidRDefault="00401D54" w:rsidP="00F13871">
            <w:pPr>
              <w:widowControl w:val="0"/>
              <w:jc w:val="center"/>
              <w:outlineLvl w:val="0"/>
              <w:rPr>
                <w:color w:val="000000"/>
                <w:szCs w:val="26"/>
              </w:rPr>
            </w:pPr>
            <w:r w:rsidRPr="005407CC">
              <w:rPr>
                <w:color w:val="000000"/>
                <w:szCs w:val="26"/>
              </w:rPr>
              <w:t xml:space="preserve">(tên khoáng </w:t>
            </w:r>
            <w:proofErr w:type="gramStart"/>
            <w:r w:rsidRPr="005407CC">
              <w:rPr>
                <w:color w:val="000000"/>
                <w:szCs w:val="26"/>
              </w:rPr>
              <w:t>sản)…..</w:t>
            </w:r>
            <w:proofErr w:type="gramEnd"/>
            <w:r w:rsidRPr="005407CC">
              <w:rPr>
                <w:color w:val="000000"/>
                <w:szCs w:val="26"/>
              </w:rPr>
              <w:t>tại khu vực (mỏ)…., xã….., huyện…., tỉnh….</w:t>
            </w:r>
          </w:p>
          <w:p w:rsidR="00401D54" w:rsidRPr="005407CC" w:rsidRDefault="00401D54" w:rsidP="00F13871">
            <w:pPr>
              <w:widowControl w:val="0"/>
              <w:ind w:right="-347"/>
              <w:jc w:val="center"/>
              <w:outlineLvl w:val="0"/>
              <w:rPr>
                <w:color w:val="000000"/>
                <w:szCs w:val="26"/>
              </w:rPr>
            </w:pPr>
            <w:r w:rsidRPr="005407CC">
              <w:rPr>
                <w:color w:val="000000"/>
                <w:szCs w:val="26"/>
              </w:rPr>
              <w:t>(Kèm theo Quyết định số......./QĐ-UBND ngày.... tháng ...</w:t>
            </w:r>
          </w:p>
          <w:p w:rsidR="00401D54" w:rsidRPr="005407CC" w:rsidRDefault="00401D54" w:rsidP="00F13871">
            <w:pPr>
              <w:widowControl w:val="0"/>
              <w:ind w:right="-347"/>
              <w:jc w:val="center"/>
              <w:outlineLvl w:val="0"/>
              <w:rPr>
                <w:color w:val="000000"/>
                <w:szCs w:val="26"/>
              </w:rPr>
            </w:pPr>
            <w:r w:rsidRPr="005407CC">
              <w:rPr>
                <w:color w:val="000000"/>
                <w:szCs w:val="26"/>
              </w:rPr>
              <w:t>năm ... của Ủy ban nhân dân tỉnh/thành phố....</w:t>
            </w:r>
          </w:p>
          <w:p w:rsidR="00401D54" w:rsidRPr="005407CC" w:rsidRDefault="00401D54" w:rsidP="00F13871">
            <w:pPr>
              <w:widowControl w:val="0"/>
              <w:spacing w:after="120"/>
              <w:jc w:val="both"/>
              <w:outlineLvl w:val="0"/>
              <w:rPr>
                <w:color w:val="000000"/>
                <w:szCs w:val="26"/>
              </w:rPr>
            </w:pPr>
            <w:r w:rsidRPr="005407CC">
              <w:rPr>
                <w:noProof/>
                <w:color w:val="000000"/>
                <w:szCs w:val="26"/>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62230</wp:posOffset>
                      </wp:positionV>
                      <wp:extent cx="4975860" cy="2010410"/>
                      <wp:effectExtent l="21590" t="26670" r="22225" b="203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5860" cy="2010410"/>
                              </a:xfrm>
                              <a:prstGeom prst="rect">
                                <a:avLst/>
                              </a:prstGeom>
                              <a:solidFill>
                                <a:srgbClr val="FFFFFF"/>
                              </a:solidFill>
                              <a:ln w="38100" cmpd="dbl">
                                <a:solidFill>
                                  <a:srgbClr val="000000"/>
                                </a:solidFill>
                                <a:miter lim="800000"/>
                                <a:headEnd/>
                                <a:tailEnd/>
                              </a:ln>
                            </wps:spPr>
                            <wps:txbx>
                              <w:txbxContent>
                                <w:p w:rsidR="00401D54" w:rsidRDefault="00401D54" w:rsidP="00401D54"/>
                                <w:p w:rsidR="00401D54" w:rsidRPr="00493394" w:rsidRDefault="00401D54" w:rsidP="00401D54">
                                  <w:pPr>
                                    <w:jc w:val="center"/>
                                  </w:pPr>
                                  <w:r w:rsidRPr="00493394">
                                    <w:t>Nền địa hình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05pt;margin-top:4.9pt;width:391.8pt;height:15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" strokeweight="3pt">
                      <v:stroke linestyle="thinThin"/>
                      <v:textbox>
                        <w:txbxContent>
                          <w:p w:rsidR="00401D54" w:rsidRDefault="00401D54" w:rsidP="00401D54"/>
                          <w:p w:rsidR="00401D54" w:rsidRPr="00493394" w:rsidRDefault="00401D54" w:rsidP="00401D54">
                            <w:pPr>
                              <w:jc w:val="center"/>
                            </w:pPr>
                            <w:r w:rsidRPr="00493394">
                              <w:t>Nền địa hình</w:t>
                            </w:r>
                          </w:p>
                        </w:txbxContent>
                      </v:textbox>
                    </v:rect>
                  </w:pict>
                </mc:Fallback>
              </mc:AlternateContent>
            </w:r>
          </w:p>
          <w:p w:rsidR="00401D54" w:rsidRPr="005407CC" w:rsidRDefault="00401D54" w:rsidP="00F13871">
            <w:pPr>
              <w:widowControl w:val="0"/>
              <w:spacing w:after="120"/>
              <w:jc w:val="both"/>
              <w:outlineLvl w:val="0"/>
              <w:rPr>
                <w:color w:val="000000"/>
                <w:szCs w:val="26"/>
              </w:rPr>
            </w:pPr>
          </w:p>
          <w:p w:rsidR="00401D54" w:rsidRPr="005407CC" w:rsidRDefault="00401D54" w:rsidP="00F13871">
            <w:pPr>
              <w:widowControl w:val="0"/>
              <w:spacing w:after="120"/>
              <w:jc w:val="both"/>
              <w:outlineLvl w:val="0"/>
              <w:rPr>
                <w:color w:val="000000"/>
                <w:szCs w:val="26"/>
              </w:rPr>
            </w:pPr>
          </w:p>
          <w:p w:rsidR="00401D54" w:rsidRPr="005407CC" w:rsidRDefault="00401D54" w:rsidP="00F13871">
            <w:pPr>
              <w:widowControl w:val="0"/>
              <w:spacing w:after="120"/>
              <w:jc w:val="both"/>
              <w:outlineLvl w:val="0"/>
              <w:rPr>
                <w:color w:val="000000"/>
                <w:szCs w:val="26"/>
              </w:rPr>
            </w:pPr>
            <w:r w:rsidRPr="005407CC">
              <w:rPr>
                <w:noProof/>
                <w:color w:val="000000"/>
                <w:szCs w:val="26"/>
              </w:rPr>
              <mc:AlternateContent>
                <mc:Choice Requires="wps">
                  <w:drawing>
                    <wp:anchor distT="0" distB="0" distL="114300" distR="114300" simplePos="0" relativeHeight="251660288" behindDoc="0" locked="0" layoutInCell="1" allowOverlap="1">
                      <wp:simplePos x="0" y="0"/>
                      <wp:positionH relativeFrom="column">
                        <wp:posOffset>1513840</wp:posOffset>
                      </wp:positionH>
                      <wp:positionV relativeFrom="paragraph">
                        <wp:posOffset>20955</wp:posOffset>
                      </wp:positionV>
                      <wp:extent cx="1884680" cy="967740"/>
                      <wp:effectExtent l="12065" t="13335" r="825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4680" cy="967740"/>
                              </a:xfrm>
                              <a:prstGeom prst="rect">
                                <a:avLst/>
                              </a:prstGeom>
                              <a:solidFill>
                                <a:srgbClr val="FFFFFF"/>
                              </a:solidFill>
                              <a:ln w="9525">
                                <a:solidFill>
                                  <a:srgbClr val="000000"/>
                                </a:solidFill>
                                <a:miter lim="800000"/>
                                <a:headEnd/>
                                <a:tailEnd/>
                              </a:ln>
                            </wps:spPr>
                            <wps:txbx>
                              <w:txbxContent>
                                <w:p w:rsidR="00401D54" w:rsidRPr="00B72615" w:rsidRDefault="00401D54" w:rsidP="00401D54">
                                  <w:pPr>
                                    <w:jc w:val="center"/>
                                  </w:pPr>
                                  <w:r w:rsidRPr="00493394">
                                    <w:t>Ranh gi</w:t>
                                  </w:r>
                                  <w:r>
                                    <w:rPr>
                                      <w:lang w:val="vi-VN"/>
                                    </w:rPr>
                                    <w:t xml:space="preserve">ới khu vực </w:t>
                                  </w:r>
                                  <w:r>
                                    <w:t>trả lại một phần diện tích khai thác và phần diện tích còn lại tiếp tục khai thác</w:t>
                                  </w:r>
                                </w:p>
                                <w:p w:rsidR="00401D54" w:rsidRDefault="00401D54" w:rsidP="00401D54">
                                  <w:pPr>
                                    <w:jc w:val="center"/>
                                  </w:pPr>
                                </w:p>
                                <w:p w:rsidR="00401D54" w:rsidRPr="00B72615" w:rsidRDefault="00401D54" w:rsidP="00401D54">
                                  <w:pPr>
                                    <w:jc w:val="center"/>
                                  </w:pPr>
                                  <w:r w:rsidRPr="00493394">
                                    <w:t>Ranh gi</w:t>
                                  </w:r>
                                  <w:r>
                                    <w:rPr>
                                      <w:lang w:val="vi-VN"/>
                                    </w:rPr>
                                    <w:t xml:space="preserve">ới khu vực </w:t>
                                  </w:r>
                                  <w:r>
                                    <w:t>đóng cửa mỏ khoáng sản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119.2pt;margin-top:1.65pt;width:148.4pt;height:7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">
                      <v:textbox>
                        <w:txbxContent>
                          <w:p w:rsidR="00401D54" w:rsidRPr="00B72615" w:rsidRDefault="00401D54" w:rsidP="00401D54">
                            <w:pPr>
                              <w:jc w:val="center"/>
                            </w:pPr>
                            <w:r w:rsidRPr="00493394">
                              <w:t>Ranh gi</w:t>
                            </w:r>
                            <w:r>
                              <w:rPr>
                                <w:lang w:val="vi-VN"/>
                              </w:rPr>
                              <w:t xml:space="preserve">ới khu vực </w:t>
                            </w:r>
                            <w:r>
                              <w:t>trả lại một phần diện tích khai thác và phần diện tích còn lại tiếp tục khai thác</w:t>
                            </w:r>
                          </w:p>
                          <w:p w:rsidR="00401D54" w:rsidRDefault="00401D54" w:rsidP="00401D54">
                            <w:pPr>
                              <w:jc w:val="center"/>
                            </w:pPr>
                          </w:p>
                          <w:p w:rsidR="00401D54" w:rsidRPr="00B72615" w:rsidRDefault="00401D54" w:rsidP="00401D54">
                            <w:pPr>
                              <w:jc w:val="center"/>
                            </w:pPr>
                            <w:r w:rsidRPr="00493394">
                              <w:t>Ranh gi</w:t>
                            </w:r>
                            <w:r>
                              <w:rPr>
                                <w:lang w:val="vi-VN"/>
                              </w:rPr>
                              <w:t xml:space="preserve">ới khu vực </w:t>
                            </w:r>
                            <w:r>
                              <w:t>đóng cửa mỏ khoáng sản</w:t>
                            </w:r>
                          </w:p>
                        </w:txbxContent>
                      </v:textbox>
                    </v:rect>
                  </w:pict>
                </mc:Fallback>
              </mc:AlternateContent>
            </w:r>
          </w:p>
          <w:p w:rsidR="00401D54" w:rsidRPr="005407CC" w:rsidRDefault="00401D54" w:rsidP="00F13871">
            <w:pPr>
              <w:widowControl w:val="0"/>
              <w:spacing w:after="120"/>
              <w:jc w:val="both"/>
              <w:outlineLvl w:val="0"/>
              <w:rPr>
                <w:color w:val="000000"/>
                <w:szCs w:val="26"/>
              </w:rPr>
            </w:pPr>
          </w:p>
          <w:p w:rsidR="00401D54" w:rsidRPr="005407CC" w:rsidRDefault="00401D54" w:rsidP="00F13871">
            <w:pPr>
              <w:widowControl w:val="0"/>
              <w:spacing w:after="120"/>
              <w:jc w:val="both"/>
              <w:outlineLvl w:val="0"/>
              <w:rPr>
                <w:color w:val="000000"/>
                <w:szCs w:val="26"/>
              </w:rPr>
            </w:pPr>
          </w:p>
          <w:p w:rsidR="00401D54" w:rsidRPr="005407CC" w:rsidRDefault="00401D54" w:rsidP="00F13871">
            <w:pPr>
              <w:widowControl w:val="0"/>
              <w:spacing w:after="120"/>
              <w:jc w:val="both"/>
              <w:outlineLvl w:val="0"/>
              <w:rPr>
                <w:color w:val="000000"/>
                <w:szCs w:val="26"/>
              </w:rPr>
            </w:pPr>
          </w:p>
          <w:p w:rsidR="00401D54" w:rsidRPr="005407CC" w:rsidRDefault="00401D54" w:rsidP="00F13871">
            <w:pPr>
              <w:widowControl w:val="0"/>
              <w:spacing w:after="120"/>
              <w:jc w:val="both"/>
              <w:outlineLvl w:val="0"/>
              <w:rPr>
                <w:color w:val="000000"/>
                <w:szCs w:val="26"/>
              </w:rPr>
            </w:pPr>
          </w:p>
          <w:p w:rsidR="00401D54" w:rsidRPr="005407CC" w:rsidRDefault="00401D54" w:rsidP="00F13871">
            <w:pPr>
              <w:widowControl w:val="0"/>
              <w:spacing w:after="120"/>
              <w:jc w:val="both"/>
              <w:outlineLvl w:val="0"/>
              <w:rPr>
                <w:color w:val="000000"/>
                <w:szCs w:val="26"/>
              </w:rPr>
            </w:pPr>
            <w:r w:rsidRPr="005407CC">
              <w:rPr>
                <w:noProof/>
                <w:color w:val="000000"/>
                <w:szCs w:val="26"/>
              </w:rPr>
              <mc:AlternateContent>
                <mc:Choice Requires="wps">
                  <w:drawing>
                    <wp:anchor distT="0" distB="0" distL="114300" distR="114300" simplePos="0" relativeHeight="251663360" behindDoc="0" locked="0" layoutInCell="1" allowOverlap="1">
                      <wp:simplePos x="0" y="0"/>
                      <wp:positionH relativeFrom="column">
                        <wp:posOffset>1826260</wp:posOffset>
                      </wp:positionH>
                      <wp:positionV relativeFrom="paragraph">
                        <wp:posOffset>236855</wp:posOffset>
                      </wp:positionV>
                      <wp:extent cx="991870" cy="346075"/>
                      <wp:effectExtent l="635"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1870" cy="346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D54" w:rsidRPr="00D97BA1" w:rsidRDefault="00401D54" w:rsidP="00401D54">
                                  <w:r>
                                    <w:t xml:space="preserve">     </w:t>
                                  </w:r>
                                  <w:r w:rsidRPr="00D97BA1">
                                    <w:t xml:space="preserve">Tỷ </w:t>
                                  </w:r>
                                  <w:proofErr w:type="gramStart"/>
                                  <w:r w:rsidRPr="00D97BA1">
                                    <w:t>lệ:…</w:t>
                                  </w:r>
                                  <w:proofErr w:type="gramEnd"/>
                                  <w:r w:rsidRPr="00D97BA1">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9" style="position:absolute;left:0;text-align:left;margin-left:143.8pt;margin-top:18.65pt;width:78.1pt;height:2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" filled="f" stroked="f">
                      <v:textbox>
                        <w:txbxContent>
                          <w:p w:rsidR="00401D54" w:rsidRPr="00D97BA1" w:rsidRDefault="00401D54" w:rsidP="00401D54">
                            <w:r>
                              <w:t xml:space="preserve">     </w:t>
                            </w:r>
                            <w:r w:rsidRPr="00D97BA1">
                              <w:t xml:space="preserve">Tỷ </w:t>
                            </w:r>
                            <w:proofErr w:type="gramStart"/>
                            <w:r w:rsidRPr="00D97BA1">
                              <w:t>lệ:…</w:t>
                            </w:r>
                            <w:proofErr w:type="gramEnd"/>
                            <w:r w:rsidRPr="00D97BA1">
                              <w:t>..</w:t>
                            </w:r>
                          </w:p>
                        </w:txbxContent>
                      </v:textbox>
                    </v:rect>
                  </w:pict>
                </mc:Fallback>
              </mc:AlternateContent>
            </w:r>
          </w:p>
          <w:tbl>
            <w:tblPr>
              <w:tblW w:w="0" w:type="auto"/>
              <w:tblLook w:val="04A0" w:firstRow="1" w:lastRow="0" w:firstColumn="1" w:lastColumn="0" w:noHBand="0" w:noVBand="1"/>
            </w:tblPr>
            <w:tblGrid>
              <w:gridCol w:w="4570"/>
              <w:gridCol w:w="3260"/>
            </w:tblGrid>
            <w:tr w:rsidR="00401D54" w:rsidRPr="005407CC" w:rsidTr="00F13871">
              <w:tc>
                <w:tcPr>
                  <w:tcW w:w="4570" w:type="dxa"/>
                  <w:shd w:val="clear" w:color="auto" w:fill="auto"/>
                </w:tcPr>
                <w:p w:rsidR="00401D54" w:rsidRPr="005407CC" w:rsidRDefault="00401D54" w:rsidP="00F13871">
                  <w:pPr>
                    <w:widowControl w:val="0"/>
                    <w:jc w:val="both"/>
                    <w:rPr>
                      <w:bCs/>
                      <w:color w:val="000000"/>
                      <w:szCs w:val="26"/>
                      <w:lang w:val="vi-VN"/>
                    </w:rPr>
                  </w:pPr>
                  <w:r w:rsidRPr="005407CC">
                    <w:rPr>
                      <w:bCs/>
                      <w:color w:val="000000"/>
                      <w:szCs w:val="26"/>
                      <w:lang w:val="vi-VN"/>
                    </w:rPr>
                    <w:t>Người thành lập</w:t>
                  </w:r>
                </w:p>
                <w:p w:rsidR="00401D54" w:rsidRPr="005407CC" w:rsidRDefault="00401D54" w:rsidP="00F13871">
                  <w:pPr>
                    <w:widowControl w:val="0"/>
                    <w:jc w:val="both"/>
                    <w:rPr>
                      <w:bCs/>
                      <w:color w:val="000000"/>
                      <w:szCs w:val="26"/>
                      <w:lang w:val="vi-VN"/>
                    </w:rPr>
                  </w:pPr>
                  <w:r w:rsidRPr="005407CC">
                    <w:rPr>
                      <w:bCs/>
                      <w:color w:val="000000"/>
                      <w:szCs w:val="26"/>
                      <w:lang w:val="vi-VN"/>
                    </w:rPr>
                    <w:t xml:space="preserve">  (Ký, họ tên)</w:t>
                  </w:r>
                </w:p>
              </w:tc>
              <w:tc>
                <w:tcPr>
                  <w:tcW w:w="3260" w:type="dxa"/>
                  <w:shd w:val="clear" w:color="auto" w:fill="auto"/>
                </w:tcPr>
                <w:p w:rsidR="00401D54" w:rsidRPr="005407CC" w:rsidRDefault="00401D54" w:rsidP="00F13871">
                  <w:pPr>
                    <w:widowControl w:val="0"/>
                    <w:jc w:val="center"/>
                    <w:rPr>
                      <w:bCs/>
                      <w:color w:val="000000"/>
                      <w:szCs w:val="26"/>
                      <w:lang w:val="vi-VN"/>
                    </w:rPr>
                  </w:pPr>
                  <w:r w:rsidRPr="005407CC">
                    <w:rPr>
                      <w:bCs/>
                      <w:color w:val="000000"/>
                      <w:szCs w:val="26"/>
                      <w:lang w:val="vi-VN"/>
                    </w:rPr>
                    <w:t>Tổ chức, cá nhân thành lập</w:t>
                  </w:r>
                </w:p>
                <w:p w:rsidR="00401D54" w:rsidRPr="005407CC" w:rsidRDefault="00401D54" w:rsidP="00F13871">
                  <w:pPr>
                    <w:widowControl w:val="0"/>
                    <w:jc w:val="center"/>
                    <w:rPr>
                      <w:bCs/>
                      <w:color w:val="000000"/>
                      <w:szCs w:val="26"/>
                      <w:lang w:val="vi-VN"/>
                    </w:rPr>
                  </w:pPr>
                  <w:r w:rsidRPr="005407CC">
                    <w:rPr>
                      <w:bCs/>
                      <w:color w:val="000000"/>
                      <w:szCs w:val="26"/>
                      <w:lang w:val="vi-VN"/>
                    </w:rPr>
                    <w:t>(Ký, đóng dấu)</w:t>
                  </w:r>
                </w:p>
              </w:tc>
            </w:tr>
          </w:tbl>
          <w:p w:rsidR="00401D54" w:rsidRPr="005407CC" w:rsidRDefault="00401D54" w:rsidP="00F13871">
            <w:pPr>
              <w:widowControl w:val="0"/>
              <w:jc w:val="both"/>
              <w:rPr>
                <w:bCs/>
                <w:color w:val="000000"/>
                <w:szCs w:val="26"/>
              </w:rPr>
            </w:pPr>
            <w:r w:rsidRPr="005407CC">
              <w:rPr>
                <w:bCs/>
                <w:color w:val="000000"/>
                <w:szCs w:val="26"/>
                <w:lang w:val="vi-VN"/>
              </w:rPr>
              <w:t xml:space="preserve"> </w:t>
            </w:r>
          </w:p>
          <w:p w:rsidR="00401D54" w:rsidRPr="005407CC" w:rsidRDefault="00401D54" w:rsidP="00F13871">
            <w:pPr>
              <w:widowControl w:val="0"/>
              <w:jc w:val="both"/>
              <w:rPr>
                <w:bCs/>
                <w:color w:val="000000"/>
                <w:szCs w:val="26"/>
                <w:lang w:val="vi-VN"/>
              </w:rPr>
            </w:pPr>
            <w:r w:rsidRPr="005407CC">
              <w:rPr>
                <w:bCs/>
                <w:color w:val="000000"/>
                <w:szCs w:val="26"/>
                <w:lang w:val="vi-VN"/>
              </w:rPr>
              <w:t>“Được trích lục từ tờ  bản đồ địa hình tỷ lệ...,</w:t>
            </w:r>
          </w:p>
          <w:p w:rsidR="00401D54" w:rsidRPr="005407CC" w:rsidRDefault="00401D54" w:rsidP="00F13871">
            <w:pPr>
              <w:widowControl w:val="0"/>
              <w:jc w:val="both"/>
              <w:rPr>
                <w:color w:val="000000"/>
                <w:szCs w:val="26"/>
                <w:lang w:val="vi-VN"/>
              </w:rPr>
            </w:pPr>
            <w:r w:rsidRPr="005407CC">
              <w:rPr>
                <w:bCs/>
                <w:color w:val="000000"/>
                <w:szCs w:val="26"/>
                <w:lang w:val="vi-VN"/>
              </w:rPr>
              <w:t>kinh tuyến trục...,múi chiếu..., số hiệu...”</w:t>
            </w:r>
          </w:p>
        </w:tc>
        <w:tc>
          <w:tcPr>
            <w:tcW w:w="3386" w:type="dxa"/>
          </w:tcPr>
          <w:p w:rsidR="00401D54" w:rsidRPr="005407CC" w:rsidRDefault="00401D54" w:rsidP="00F13871">
            <w:pPr>
              <w:widowControl w:val="0"/>
              <w:spacing w:after="120"/>
              <w:jc w:val="center"/>
              <w:outlineLvl w:val="0"/>
              <w:rPr>
                <w:color w:val="000000"/>
                <w:szCs w:val="26"/>
                <w:lang w:val="vi-VN"/>
              </w:rPr>
            </w:pPr>
          </w:p>
          <w:p w:rsidR="00401D54" w:rsidRPr="005407CC" w:rsidRDefault="00401D54" w:rsidP="00F13871">
            <w:pPr>
              <w:widowControl w:val="0"/>
              <w:spacing w:after="120"/>
              <w:jc w:val="center"/>
              <w:outlineLvl w:val="0"/>
              <w:rPr>
                <w:color w:val="000000"/>
                <w:szCs w:val="26"/>
              </w:rPr>
            </w:pPr>
            <w:r w:rsidRPr="005407CC">
              <w:rPr>
                <w:color w:val="000000"/>
                <w:szCs w:val="26"/>
              </w:rPr>
              <w:t>CHỈ DẪN</w:t>
            </w:r>
          </w:p>
        </w:tc>
      </w:tr>
    </w:tbl>
    <w:p w:rsidR="00C95D64" w:rsidRDefault="00401D54"/>
    <w:sectPr w:rsidR="00C95D64" w:rsidSect="00401D54">
      <w:pgSz w:w="12240" w:h="15840"/>
      <w:pgMar w:top="1440" w:right="1440" w:bottom="1440" w:left="42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D54"/>
    <w:rsid w:val="00223013"/>
    <w:rsid w:val="00401D54"/>
    <w:rsid w:val="00670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8E8919-5736-4EB9-9BC1-E4D2C103B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D5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ChinhVD07</dc:creator>
  <cp:keywords/>
  <dc:description/>
  <cp:lastModifiedBy>ChinhVD07</cp:lastModifiedBy>
  <cp:revision>1</cp:revision>
  <dcterms:created xsi:type="dcterms:W3CDTF">2018-04-27T09:41:00Z</dcterms:created>
  <dcterms:modified xsi:type="dcterms:W3CDTF">2018-04-27T09:41:00Z</dcterms:modified>
</cp:coreProperties>
</file>