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B18" w:rsidRPr="002A6F52" w:rsidRDefault="00A35B18" w:rsidP="00A35B18">
      <w:pPr>
        <w:tabs>
          <w:tab w:val="left" w:pos="2552"/>
          <w:tab w:val="center" w:pos="3218"/>
          <w:tab w:val="left" w:leader="dot" w:pos="4320"/>
          <w:tab w:val="right" w:leader="dot" w:pos="8280"/>
        </w:tabs>
        <w:jc w:val="center"/>
        <w:rPr>
          <w:rFonts w:asciiTheme="majorHAnsi" w:hAnsiTheme="majorHAnsi" w:cstheme="majorHAnsi"/>
          <w:b/>
          <w:bCs/>
          <w:sz w:val="28"/>
          <w:szCs w:val="28"/>
          <w:lang w:eastAsia="x-none"/>
        </w:rPr>
      </w:pPr>
      <w:r w:rsidRPr="002A6F52">
        <w:rPr>
          <w:rFonts w:asciiTheme="majorHAnsi" w:hAnsiTheme="majorHAnsi" w:cstheme="majorHAnsi"/>
          <w:b/>
          <w:bCs/>
          <w:sz w:val="28"/>
          <w:szCs w:val="28"/>
          <w:lang w:eastAsia="x-none"/>
        </w:rPr>
        <w:t>PHỤ LỤC I-8</w:t>
      </w:r>
    </w:p>
    <w:p w:rsidR="00A35B18" w:rsidRDefault="00A35B18" w:rsidP="00A35B18">
      <w:pPr>
        <w:tabs>
          <w:tab w:val="left" w:leader="dot" w:pos="4320"/>
          <w:tab w:val="right" w:leader="dot" w:pos="8280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bookmarkStart w:id="0" w:name="chuong_phuluc_8_name"/>
      <w:r w:rsidRPr="00A35B18">
        <w:rPr>
          <w:rFonts w:asciiTheme="majorHAnsi" w:hAnsiTheme="majorHAnsi" w:cstheme="majorHAnsi"/>
          <w:b/>
          <w:sz w:val="28"/>
          <w:szCs w:val="28"/>
        </w:rPr>
        <w:t>DANH SÁCH CỔ ĐÔNG LÀ NHÀ ĐẦU TƯ NƯỚC NGOÀI</w:t>
      </w:r>
      <w:bookmarkEnd w:id="0"/>
    </w:p>
    <w:p w:rsidR="00A35B18" w:rsidRPr="00A35B18" w:rsidRDefault="00A35B18" w:rsidP="00A35B18">
      <w:pPr>
        <w:tabs>
          <w:tab w:val="left" w:leader="dot" w:pos="4320"/>
          <w:tab w:val="right" w:leader="dot" w:pos="8280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646"/>
        <w:gridCol w:w="656"/>
        <w:gridCol w:w="567"/>
        <w:gridCol w:w="654"/>
        <w:gridCol w:w="779"/>
        <w:gridCol w:w="824"/>
        <w:gridCol w:w="1552"/>
        <w:gridCol w:w="679"/>
        <w:gridCol w:w="601"/>
        <w:gridCol w:w="550"/>
        <w:gridCol w:w="715"/>
        <w:gridCol w:w="508"/>
        <w:gridCol w:w="704"/>
        <w:gridCol w:w="581"/>
        <w:gridCol w:w="668"/>
        <w:gridCol w:w="849"/>
        <w:gridCol w:w="1274"/>
        <w:gridCol w:w="549"/>
        <w:tblGridChange w:id="1">
          <w:tblGrid>
            <w:gridCol w:w="592"/>
            <w:gridCol w:w="646"/>
            <w:gridCol w:w="656"/>
            <w:gridCol w:w="567"/>
            <w:gridCol w:w="654"/>
            <w:gridCol w:w="779"/>
            <w:gridCol w:w="824"/>
            <w:gridCol w:w="1552"/>
            <w:gridCol w:w="679"/>
            <w:gridCol w:w="601"/>
            <w:gridCol w:w="550"/>
            <w:gridCol w:w="715"/>
            <w:gridCol w:w="508"/>
            <w:gridCol w:w="704"/>
            <w:gridCol w:w="581"/>
            <w:gridCol w:w="668"/>
            <w:gridCol w:w="849"/>
            <w:gridCol w:w="1274"/>
            <w:gridCol w:w="549"/>
          </w:tblGrid>
        </w:tblGridChange>
      </w:tblGrid>
      <w:tr w:rsidR="00A35B18" w:rsidRPr="002A6F52" w:rsidTr="00826609">
        <w:tc>
          <w:tcPr>
            <w:tcW w:w="213" w:type="pct"/>
            <w:vMerge w:val="restart"/>
          </w:tcPr>
          <w:p w:rsidR="00A35B18" w:rsidRPr="00A35B18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STT</w:t>
            </w:r>
          </w:p>
        </w:tc>
        <w:tc>
          <w:tcPr>
            <w:tcW w:w="220" w:type="pct"/>
            <w:vMerge w:val="restart"/>
          </w:tcPr>
          <w:p w:rsidR="00A35B18" w:rsidRPr="00A35B18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  <w:vertAlign w:val="superscript"/>
              </w:rPr>
            </w:pP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Tên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cổ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đông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là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nhà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đầu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tư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nước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ngoài</w:t>
            </w:r>
            <w:r w:rsidRPr="00A35B18">
              <w:rPr>
                <w:rFonts w:asciiTheme="majorHAnsi" w:hAnsiTheme="majorHAnsi" w:cstheme="majorHAnsi"/>
                <w:sz w:val="25"/>
                <w:szCs w:val="25"/>
                <w:vertAlign w:val="superscript"/>
              </w:rPr>
              <w:t>1</w:t>
            </w:r>
          </w:p>
        </w:tc>
        <w:tc>
          <w:tcPr>
            <w:tcW w:w="236" w:type="pct"/>
            <w:vMerge w:val="restart"/>
          </w:tcPr>
          <w:p w:rsidR="00A35B18" w:rsidRPr="00A35B18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Ngày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,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tháng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,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năm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sinh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của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cổ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đông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là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cá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nhân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nước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ngoài</w:t>
            </w:r>
            <w:proofErr w:type="spellEnd"/>
          </w:p>
        </w:tc>
        <w:tc>
          <w:tcPr>
            <w:tcW w:w="204" w:type="pct"/>
            <w:vMerge w:val="restart"/>
          </w:tcPr>
          <w:p w:rsidR="00A35B18" w:rsidRPr="00A35B18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Giới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tính</w:t>
            </w:r>
            <w:proofErr w:type="spellEnd"/>
          </w:p>
        </w:tc>
        <w:tc>
          <w:tcPr>
            <w:tcW w:w="235" w:type="pct"/>
            <w:vMerge w:val="restart"/>
          </w:tcPr>
          <w:p w:rsidR="00A35B18" w:rsidRPr="00A35B18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Quốc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tịch</w:t>
            </w:r>
            <w:proofErr w:type="spellEnd"/>
          </w:p>
        </w:tc>
        <w:tc>
          <w:tcPr>
            <w:tcW w:w="280" w:type="pct"/>
            <w:vMerge w:val="restart"/>
          </w:tcPr>
          <w:p w:rsidR="00A35B18" w:rsidRPr="00A35B18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Chỗ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ở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hiện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tại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đối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với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cổ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đông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là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cá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nhân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nước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ngoài</w:t>
            </w:r>
            <w:proofErr w:type="spellEnd"/>
          </w:p>
        </w:tc>
        <w:tc>
          <w:tcPr>
            <w:tcW w:w="296" w:type="pct"/>
            <w:vMerge w:val="restart"/>
          </w:tcPr>
          <w:p w:rsidR="00A35B18" w:rsidRPr="00A35B18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Nơi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đăng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ký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hộ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khẩu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thường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trú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đối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với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cá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nhân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;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địa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chỉ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trụ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sở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chính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đối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với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tổ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chức</w:t>
            </w:r>
            <w:proofErr w:type="spellEnd"/>
          </w:p>
        </w:tc>
        <w:tc>
          <w:tcPr>
            <w:tcW w:w="557" w:type="pct"/>
            <w:vMerge w:val="restart"/>
          </w:tcPr>
          <w:p w:rsidR="00A35B18" w:rsidRPr="00A35B18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Số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,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ngày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,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cơ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quan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cấp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Hộ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chiếu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đối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với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cá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nhân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;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Giấy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chứng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nhận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đăng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ký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doanh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nghiệp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(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hoặc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các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giấy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chứng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nhận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tương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đương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)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đối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với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doanh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nghiệp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;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Quyết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định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thành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lập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đối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với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tổ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chức</w:t>
            </w:r>
            <w:proofErr w:type="spellEnd"/>
          </w:p>
        </w:tc>
        <w:tc>
          <w:tcPr>
            <w:tcW w:w="1800" w:type="pct"/>
            <w:gridSpan w:val="8"/>
          </w:tcPr>
          <w:p w:rsidR="00A35B18" w:rsidRPr="00A35B18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Vốn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góp</w:t>
            </w:r>
            <w:r w:rsidRPr="00A35B18">
              <w:rPr>
                <w:rFonts w:asciiTheme="majorHAnsi" w:hAnsiTheme="majorHAnsi" w:cstheme="majorHAnsi"/>
                <w:sz w:val="25"/>
                <w:szCs w:val="25"/>
                <w:vertAlign w:val="superscript"/>
              </w:rPr>
              <w:t>2</w:t>
            </w:r>
          </w:p>
        </w:tc>
        <w:tc>
          <w:tcPr>
            <w:tcW w:w="305" w:type="pct"/>
            <w:vMerge w:val="restart"/>
          </w:tcPr>
          <w:p w:rsidR="00A35B18" w:rsidRPr="00A35B18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Mã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số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dự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án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,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ngày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cấp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,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cơ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quan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cấp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Giấy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chứng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nhận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đăng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ký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đầu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tư</w:t>
            </w:r>
            <w:proofErr w:type="spellEnd"/>
          </w:p>
        </w:tc>
        <w:tc>
          <w:tcPr>
            <w:tcW w:w="457" w:type="pct"/>
            <w:vMerge w:val="restart"/>
          </w:tcPr>
          <w:p w:rsidR="00A35B18" w:rsidRPr="00A35B18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Chữ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ký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của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cổ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đông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là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nhà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đầu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tư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nước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ngoài</w:t>
            </w:r>
            <w:r w:rsidRPr="00A35B18">
              <w:rPr>
                <w:rFonts w:asciiTheme="majorHAnsi" w:hAnsiTheme="majorHAnsi" w:cstheme="majorHAnsi"/>
                <w:sz w:val="25"/>
                <w:szCs w:val="25"/>
                <w:vertAlign w:val="superscript"/>
              </w:rPr>
              <w:t>4</w:t>
            </w:r>
          </w:p>
        </w:tc>
        <w:tc>
          <w:tcPr>
            <w:tcW w:w="197" w:type="pct"/>
            <w:vMerge w:val="restart"/>
          </w:tcPr>
          <w:p w:rsidR="00A35B18" w:rsidRPr="00A35B18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  <w:vertAlign w:val="superscript"/>
              </w:rPr>
            </w:pP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Ghi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chú</w:t>
            </w:r>
            <w:proofErr w:type="spellEnd"/>
          </w:p>
        </w:tc>
      </w:tr>
      <w:tr w:rsidR="00A35B18" w:rsidRPr="002A6F52" w:rsidTr="00826609">
        <w:tc>
          <w:tcPr>
            <w:tcW w:w="213" w:type="pct"/>
            <w:vMerge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0" w:type="pct"/>
            <w:vMerge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6" w:type="pct"/>
            <w:vMerge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04" w:type="pct"/>
            <w:vMerge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5" w:type="pct"/>
            <w:vMerge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80" w:type="pct"/>
            <w:vMerge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96" w:type="pct"/>
            <w:vMerge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57" w:type="pct"/>
            <w:vMerge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60" w:type="pct"/>
            <w:gridSpan w:val="2"/>
          </w:tcPr>
          <w:p w:rsidR="00A35B18" w:rsidRPr="00A35B18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  <w:vertAlign w:val="superscript"/>
              </w:rPr>
            </w:pP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Tổng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số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cổ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phần</w:t>
            </w:r>
            <w:proofErr w:type="spellEnd"/>
          </w:p>
        </w:tc>
        <w:tc>
          <w:tcPr>
            <w:tcW w:w="198" w:type="pct"/>
            <w:vMerge w:val="restart"/>
          </w:tcPr>
          <w:p w:rsidR="00A35B18" w:rsidRPr="00A35B18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Tỷ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lệ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(%)</w:t>
            </w:r>
          </w:p>
        </w:tc>
        <w:tc>
          <w:tcPr>
            <w:tcW w:w="902" w:type="pct"/>
            <w:gridSpan w:val="4"/>
          </w:tcPr>
          <w:p w:rsidR="00A35B18" w:rsidRPr="00A35B18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Loại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cổ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phần</w:t>
            </w:r>
            <w:proofErr w:type="spellEnd"/>
          </w:p>
        </w:tc>
        <w:tc>
          <w:tcPr>
            <w:tcW w:w="240" w:type="pct"/>
            <w:vMerge w:val="restart"/>
          </w:tcPr>
          <w:p w:rsidR="00A35B18" w:rsidRPr="00A35B18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  <w:vertAlign w:val="superscript"/>
              </w:rPr>
            </w:pP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Thời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điểm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góp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vốn</w:t>
            </w:r>
            <w:r w:rsidRPr="00A35B18">
              <w:rPr>
                <w:rFonts w:asciiTheme="majorHAnsi" w:hAnsiTheme="majorHAnsi" w:cstheme="majorHAnsi"/>
                <w:sz w:val="25"/>
                <w:szCs w:val="25"/>
                <w:vertAlign w:val="superscript"/>
              </w:rPr>
              <w:t>3</w:t>
            </w:r>
          </w:p>
        </w:tc>
        <w:tc>
          <w:tcPr>
            <w:tcW w:w="305" w:type="pct"/>
            <w:vMerge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57" w:type="pct"/>
            <w:vMerge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97" w:type="pct"/>
            <w:vMerge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A35B18" w:rsidRPr="002A6F52" w:rsidTr="00826609">
        <w:tc>
          <w:tcPr>
            <w:tcW w:w="213" w:type="pct"/>
            <w:vMerge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0" w:type="pct"/>
            <w:vMerge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6" w:type="pct"/>
            <w:vMerge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04" w:type="pct"/>
            <w:vMerge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5" w:type="pct"/>
            <w:vMerge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80" w:type="pct"/>
            <w:vMerge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96" w:type="pct"/>
            <w:vMerge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57" w:type="pct"/>
            <w:vMerge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4" w:type="pct"/>
            <w:vMerge w:val="restart"/>
          </w:tcPr>
          <w:p w:rsidR="00A35B18" w:rsidRPr="00A35B18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Số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lượng</w:t>
            </w:r>
            <w:proofErr w:type="spellEnd"/>
          </w:p>
        </w:tc>
        <w:tc>
          <w:tcPr>
            <w:tcW w:w="216" w:type="pct"/>
            <w:vMerge w:val="restart"/>
          </w:tcPr>
          <w:p w:rsidR="00A35B18" w:rsidRPr="00A35B18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Giá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trị</w:t>
            </w:r>
            <w:proofErr w:type="spellEnd"/>
          </w:p>
        </w:tc>
        <w:tc>
          <w:tcPr>
            <w:tcW w:w="198" w:type="pct"/>
            <w:vMerge/>
          </w:tcPr>
          <w:p w:rsidR="00A35B18" w:rsidRPr="00A35B18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</w:p>
        </w:tc>
        <w:tc>
          <w:tcPr>
            <w:tcW w:w="440" w:type="pct"/>
            <w:gridSpan w:val="2"/>
          </w:tcPr>
          <w:p w:rsidR="00A35B18" w:rsidRPr="00A35B18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Phổ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thông</w:t>
            </w:r>
            <w:proofErr w:type="spellEnd"/>
          </w:p>
        </w:tc>
        <w:tc>
          <w:tcPr>
            <w:tcW w:w="462" w:type="pct"/>
            <w:gridSpan w:val="2"/>
          </w:tcPr>
          <w:p w:rsidR="00A35B18" w:rsidRPr="00A35B18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……..</w:t>
            </w:r>
          </w:p>
        </w:tc>
        <w:tc>
          <w:tcPr>
            <w:tcW w:w="240" w:type="pct"/>
            <w:vMerge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05" w:type="pct"/>
            <w:vMerge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57" w:type="pct"/>
            <w:vMerge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97" w:type="pct"/>
            <w:vMerge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A35B18" w:rsidRPr="002A6F52" w:rsidTr="00826609">
        <w:tc>
          <w:tcPr>
            <w:tcW w:w="213" w:type="pct"/>
            <w:vMerge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0" w:type="pct"/>
            <w:vMerge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6" w:type="pct"/>
            <w:vMerge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04" w:type="pct"/>
            <w:vMerge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5" w:type="pct"/>
            <w:vMerge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80" w:type="pct"/>
            <w:vMerge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96" w:type="pct"/>
            <w:vMerge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57" w:type="pct"/>
            <w:vMerge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4" w:type="pct"/>
            <w:vMerge/>
          </w:tcPr>
          <w:p w:rsidR="00A35B18" w:rsidRPr="00A35B18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</w:p>
        </w:tc>
        <w:tc>
          <w:tcPr>
            <w:tcW w:w="216" w:type="pct"/>
            <w:vMerge/>
          </w:tcPr>
          <w:p w:rsidR="00A35B18" w:rsidRPr="00A35B18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</w:p>
        </w:tc>
        <w:tc>
          <w:tcPr>
            <w:tcW w:w="198" w:type="pct"/>
            <w:vMerge/>
          </w:tcPr>
          <w:p w:rsidR="00A35B18" w:rsidRPr="00A35B18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</w:p>
        </w:tc>
        <w:tc>
          <w:tcPr>
            <w:tcW w:w="257" w:type="pct"/>
          </w:tcPr>
          <w:p w:rsidR="00A35B18" w:rsidRPr="00A35B18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Số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lượng</w:t>
            </w:r>
            <w:proofErr w:type="spellEnd"/>
          </w:p>
        </w:tc>
        <w:tc>
          <w:tcPr>
            <w:tcW w:w="183" w:type="pct"/>
          </w:tcPr>
          <w:p w:rsidR="00A35B18" w:rsidRPr="00A35B18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Giá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trị</w:t>
            </w:r>
            <w:proofErr w:type="spellEnd"/>
          </w:p>
        </w:tc>
        <w:tc>
          <w:tcPr>
            <w:tcW w:w="253" w:type="pct"/>
          </w:tcPr>
          <w:p w:rsidR="00A35B18" w:rsidRPr="00A35B18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Số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lượng</w:t>
            </w:r>
            <w:proofErr w:type="spellEnd"/>
          </w:p>
        </w:tc>
        <w:tc>
          <w:tcPr>
            <w:tcW w:w="209" w:type="pct"/>
          </w:tcPr>
          <w:p w:rsidR="00A35B18" w:rsidRPr="00A35B18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Giá</w:t>
            </w:r>
            <w:proofErr w:type="spellEnd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proofErr w:type="spellStart"/>
            <w:r w:rsidRPr="00A35B18">
              <w:rPr>
                <w:rFonts w:asciiTheme="majorHAnsi" w:hAnsiTheme="majorHAnsi" w:cstheme="majorHAnsi"/>
                <w:sz w:val="25"/>
                <w:szCs w:val="25"/>
              </w:rPr>
              <w:t>trị</w:t>
            </w:r>
            <w:proofErr w:type="spellEnd"/>
          </w:p>
        </w:tc>
        <w:tc>
          <w:tcPr>
            <w:tcW w:w="240" w:type="pct"/>
            <w:vMerge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05" w:type="pct"/>
            <w:vMerge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57" w:type="pct"/>
            <w:vMerge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97" w:type="pct"/>
            <w:vMerge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A35B18" w:rsidRPr="002A6F52" w:rsidTr="00826609">
        <w:tc>
          <w:tcPr>
            <w:tcW w:w="213" w:type="pct"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</w:p>
        </w:tc>
        <w:tc>
          <w:tcPr>
            <w:tcW w:w="220" w:type="pct"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</w:p>
        </w:tc>
        <w:tc>
          <w:tcPr>
            <w:tcW w:w="236" w:type="pct"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</w:p>
        </w:tc>
        <w:tc>
          <w:tcPr>
            <w:tcW w:w="204" w:type="pct"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4</w:t>
            </w:r>
          </w:p>
        </w:tc>
        <w:tc>
          <w:tcPr>
            <w:tcW w:w="235" w:type="pct"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5</w:t>
            </w:r>
          </w:p>
        </w:tc>
        <w:tc>
          <w:tcPr>
            <w:tcW w:w="280" w:type="pct"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6</w:t>
            </w:r>
          </w:p>
        </w:tc>
        <w:tc>
          <w:tcPr>
            <w:tcW w:w="296" w:type="pct"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7</w:t>
            </w:r>
          </w:p>
        </w:tc>
        <w:tc>
          <w:tcPr>
            <w:tcW w:w="557" w:type="pct"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8</w:t>
            </w:r>
          </w:p>
        </w:tc>
        <w:tc>
          <w:tcPr>
            <w:tcW w:w="244" w:type="pct"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9</w:t>
            </w:r>
          </w:p>
        </w:tc>
        <w:tc>
          <w:tcPr>
            <w:tcW w:w="216" w:type="pct"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10</w:t>
            </w:r>
          </w:p>
        </w:tc>
        <w:tc>
          <w:tcPr>
            <w:tcW w:w="198" w:type="pct"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11</w:t>
            </w:r>
          </w:p>
        </w:tc>
        <w:tc>
          <w:tcPr>
            <w:tcW w:w="257" w:type="pct"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12</w:t>
            </w:r>
          </w:p>
        </w:tc>
        <w:tc>
          <w:tcPr>
            <w:tcW w:w="183" w:type="pct"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13</w:t>
            </w:r>
          </w:p>
        </w:tc>
        <w:tc>
          <w:tcPr>
            <w:tcW w:w="253" w:type="pct"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14</w:t>
            </w:r>
          </w:p>
        </w:tc>
        <w:tc>
          <w:tcPr>
            <w:tcW w:w="209" w:type="pct"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15</w:t>
            </w:r>
          </w:p>
        </w:tc>
        <w:tc>
          <w:tcPr>
            <w:tcW w:w="240" w:type="pct"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16</w:t>
            </w:r>
          </w:p>
        </w:tc>
        <w:tc>
          <w:tcPr>
            <w:tcW w:w="305" w:type="pct"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17</w:t>
            </w:r>
          </w:p>
        </w:tc>
        <w:tc>
          <w:tcPr>
            <w:tcW w:w="457" w:type="pct"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18</w:t>
            </w:r>
          </w:p>
        </w:tc>
        <w:tc>
          <w:tcPr>
            <w:tcW w:w="197" w:type="pct"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19</w:t>
            </w:r>
          </w:p>
        </w:tc>
      </w:tr>
      <w:tr w:rsidR="00A35B18" w:rsidRPr="002A6F52" w:rsidTr="00826609">
        <w:tc>
          <w:tcPr>
            <w:tcW w:w="213" w:type="pct"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0" w:type="pct"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6" w:type="pct"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04" w:type="pct"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5" w:type="pct"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80" w:type="pct"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96" w:type="pct"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57" w:type="pct"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4" w:type="pct"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6" w:type="pct"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98" w:type="pct"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7" w:type="pct"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83" w:type="pct"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3" w:type="pct"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09" w:type="pct"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0" w:type="pct"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05" w:type="pct"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57" w:type="pct"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97" w:type="pct"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:rsidR="00A35B18" w:rsidRPr="002A6F52" w:rsidRDefault="00A35B18" w:rsidP="00A35B18">
      <w:pPr>
        <w:tabs>
          <w:tab w:val="left" w:leader="dot" w:pos="4320"/>
          <w:tab w:val="right" w:leader="dot" w:pos="8280"/>
        </w:tabs>
        <w:rPr>
          <w:rFonts w:asciiTheme="majorHAnsi" w:hAnsiTheme="majorHAnsi" w:cstheme="majorHAnsi"/>
          <w:i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67"/>
        <w:gridCol w:w="6991"/>
      </w:tblGrid>
      <w:tr w:rsidR="00A35B18" w:rsidRPr="002A6F52" w:rsidTr="00826609">
        <w:tc>
          <w:tcPr>
            <w:tcW w:w="7110" w:type="dxa"/>
            <w:shd w:val="clear" w:color="auto" w:fill="auto"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</w:pPr>
          </w:p>
        </w:tc>
        <w:tc>
          <w:tcPr>
            <w:tcW w:w="7111" w:type="dxa"/>
            <w:shd w:val="clear" w:color="auto" w:fill="auto"/>
          </w:tcPr>
          <w:p w:rsidR="00A35B18" w:rsidRPr="002A6F52" w:rsidRDefault="00A35B18" w:rsidP="00826609">
            <w:pPr>
              <w:tabs>
                <w:tab w:val="left" w:leader="dot" w:pos="4320"/>
                <w:tab w:val="right" w:leader="dot" w:pos="8280"/>
              </w:tabs>
              <w:jc w:val="center"/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</w:pPr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… …, </w:t>
            </w:r>
            <w:proofErr w:type="spellStart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ngày</w:t>
            </w:r>
            <w:proofErr w:type="spellEnd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… …</w:t>
            </w:r>
            <w:proofErr w:type="spellStart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tháng</w:t>
            </w:r>
            <w:proofErr w:type="spellEnd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… …</w:t>
            </w:r>
            <w:proofErr w:type="spellStart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năm</w:t>
            </w:r>
            <w:proofErr w:type="spellEnd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… …</w:t>
            </w:r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br/>
            </w: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NGƯỜI</w:t>
            </w:r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t>ĐẠI DIỆN THEO PHÁP LUẬT CỦA CÔNG TY</w:t>
            </w:r>
            <w:r w:rsidRPr="002A6F52"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(</w:t>
            </w:r>
            <w:proofErr w:type="spellStart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Ký</w:t>
            </w:r>
            <w:proofErr w:type="spellEnd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, </w:t>
            </w:r>
            <w:proofErr w:type="spellStart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ghi</w:t>
            </w:r>
            <w:proofErr w:type="spellEnd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proofErr w:type="spellStart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họ</w:t>
            </w:r>
            <w:proofErr w:type="spellEnd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proofErr w:type="spellStart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tên</w:t>
            </w:r>
            <w:proofErr w:type="spellEnd"/>
            <w:r w:rsidRPr="002A6F52">
              <w:rPr>
                <w:rFonts w:asciiTheme="majorHAnsi" w:hAnsiTheme="majorHAnsi" w:cstheme="majorHAnsi"/>
                <w:i/>
                <w:sz w:val="28"/>
                <w:szCs w:val="28"/>
              </w:rPr>
              <w:t>)</w:t>
            </w:r>
            <w:r w:rsidRPr="002A6F52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5</w:t>
            </w:r>
          </w:p>
        </w:tc>
      </w:tr>
    </w:tbl>
    <w:p w:rsidR="00A35B18" w:rsidRPr="002A6F52" w:rsidRDefault="00A35B18" w:rsidP="00A35B18">
      <w:pPr>
        <w:tabs>
          <w:tab w:val="right" w:leader="dot" w:pos="4320"/>
          <w:tab w:val="right" w:leader="dot" w:pos="8323"/>
        </w:tabs>
        <w:rPr>
          <w:rFonts w:asciiTheme="majorHAnsi" w:hAnsiTheme="majorHAnsi" w:cstheme="majorHAnsi"/>
          <w:b/>
          <w:sz w:val="28"/>
          <w:szCs w:val="28"/>
        </w:rPr>
      </w:pPr>
      <w:r w:rsidRPr="002A6F52">
        <w:rPr>
          <w:rFonts w:asciiTheme="majorHAnsi" w:hAnsiTheme="majorHAnsi" w:cstheme="majorHAnsi"/>
          <w:b/>
          <w:sz w:val="28"/>
          <w:szCs w:val="28"/>
        </w:rPr>
        <w:t>______________________</w:t>
      </w:r>
    </w:p>
    <w:p w:rsidR="00A35B18" w:rsidRPr="00A35B18" w:rsidRDefault="00A35B18" w:rsidP="00A35B18">
      <w:pPr>
        <w:tabs>
          <w:tab w:val="left" w:leader="dot" w:pos="4320"/>
          <w:tab w:val="right" w:leader="dot" w:pos="8280"/>
        </w:tabs>
        <w:rPr>
          <w:rFonts w:asciiTheme="majorHAnsi" w:hAnsiTheme="majorHAnsi" w:cstheme="majorHAnsi"/>
        </w:rPr>
      </w:pPr>
      <w:bookmarkStart w:id="2" w:name="_GoBack"/>
      <w:r w:rsidRPr="00A35B18">
        <w:rPr>
          <w:rFonts w:asciiTheme="majorHAnsi" w:hAnsiTheme="majorHAnsi" w:cstheme="majorHAnsi"/>
          <w:vertAlign w:val="superscript"/>
        </w:rPr>
        <w:t>1</w:t>
      </w:r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Trường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hợp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cổ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đông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là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tổ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chức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nước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ngoài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thì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thông</w:t>
      </w:r>
      <w:proofErr w:type="spellEnd"/>
      <w:r w:rsidRPr="00A35B18">
        <w:rPr>
          <w:rFonts w:asciiTheme="majorHAnsi" w:hAnsiTheme="majorHAnsi" w:cstheme="majorHAnsi"/>
        </w:rPr>
        <w:t xml:space="preserve"> tin </w:t>
      </w:r>
      <w:proofErr w:type="spellStart"/>
      <w:r w:rsidRPr="00A35B18">
        <w:rPr>
          <w:rFonts w:asciiTheme="majorHAnsi" w:hAnsiTheme="majorHAnsi" w:cstheme="majorHAnsi"/>
        </w:rPr>
        <w:t>người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đại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diện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theo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ủy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quyền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của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cổ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đông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là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tổ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chức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nước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ngoài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kê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khai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tại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Danh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sách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người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đại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diện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theo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ủy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quyền</w:t>
      </w:r>
      <w:proofErr w:type="spellEnd"/>
      <w:r w:rsidRPr="00A35B18">
        <w:rPr>
          <w:rFonts w:asciiTheme="majorHAnsi" w:hAnsiTheme="majorHAnsi" w:cstheme="majorHAnsi"/>
        </w:rPr>
        <w:t>.</w:t>
      </w:r>
    </w:p>
    <w:p w:rsidR="00A35B18" w:rsidRPr="00A35B18" w:rsidRDefault="00A35B18" w:rsidP="00A35B18">
      <w:pPr>
        <w:tabs>
          <w:tab w:val="left" w:leader="dot" w:pos="4320"/>
          <w:tab w:val="right" w:leader="dot" w:pos="8280"/>
        </w:tabs>
        <w:rPr>
          <w:rFonts w:asciiTheme="majorHAnsi" w:hAnsiTheme="majorHAnsi" w:cstheme="majorHAnsi"/>
        </w:rPr>
      </w:pPr>
      <w:r w:rsidRPr="00A35B18">
        <w:rPr>
          <w:rFonts w:asciiTheme="majorHAnsi" w:hAnsiTheme="majorHAnsi" w:cstheme="majorHAnsi"/>
          <w:vertAlign w:val="superscript"/>
        </w:rPr>
        <w:t>2</w:t>
      </w:r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Ghi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tổng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giá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trị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phần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vốn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góp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cổ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phần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của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từng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cổ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đông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là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nhà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đầu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tư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nước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ngoài</w:t>
      </w:r>
      <w:proofErr w:type="spellEnd"/>
      <w:r w:rsidRPr="00A35B18">
        <w:rPr>
          <w:rFonts w:asciiTheme="majorHAnsi" w:hAnsiTheme="majorHAnsi" w:cstheme="majorHAnsi"/>
        </w:rPr>
        <w:t xml:space="preserve">. </w:t>
      </w:r>
      <w:proofErr w:type="spellStart"/>
      <w:r w:rsidRPr="00A35B18">
        <w:rPr>
          <w:rFonts w:asciiTheme="majorHAnsi" w:hAnsiTheme="majorHAnsi" w:cstheme="majorHAnsi"/>
        </w:rPr>
        <w:t>Tài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sản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hình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thành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tổng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giá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trị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phần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vốn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góp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cổ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phần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của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từng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cổ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đông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là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nhà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đầu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tư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nước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ngoài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cần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được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liệt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kê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cụ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thể</w:t>
      </w:r>
      <w:proofErr w:type="spellEnd"/>
      <w:r w:rsidRPr="00A35B18">
        <w:rPr>
          <w:rFonts w:asciiTheme="majorHAnsi" w:hAnsiTheme="majorHAnsi" w:cstheme="majorHAnsi"/>
        </w:rPr>
        <w:t xml:space="preserve">: </w:t>
      </w:r>
      <w:proofErr w:type="spellStart"/>
      <w:r w:rsidRPr="00A35B18">
        <w:rPr>
          <w:rFonts w:asciiTheme="majorHAnsi" w:hAnsiTheme="majorHAnsi" w:cstheme="majorHAnsi"/>
        </w:rPr>
        <w:t>tên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loại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tài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sản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góp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vốn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cổ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phần</w:t>
      </w:r>
      <w:proofErr w:type="spellEnd"/>
      <w:r w:rsidRPr="00A35B18">
        <w:rPr>
          <w:rFonts w:asciiTheme="majorHAnsi" w:hAnsiTheme="majorHAnsi" w:cstheme="majorHAnsi"/>
        </w:rPr>
        <w:t xml:space="preserve">; </w:t>
      </w:r>
      <w:proofErr w:type="spellStart"/>
      <w:r w:rsidRPr="00A35B18">
        <w:rPr>
          <w:rFonts w:asciiTheme="majorHAnsi" w:hAnsiTheme="majorHAnsi" w:cstheme="majorHAnsi"/>
        </w:rPr>
        <w:t>số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lượng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từng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loại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tài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sản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góp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vốn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cổ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phần</w:t>
      </w:r>
      <w:proofErr w:type="spellEnd"/>
      <w:r w:rsidRPr="00A35B18">
        <w:rPr>
          <w:rFonts w:asciiTheme="majorHAnsi" w:hAnsiTheme="majorHAnsi" w:cstheme="majorHAnsi"/>
        </w:rPr>
        <w:t xml:space="preserve">; </w:t>
      </w:r>
      <w:proofErr w:type="spellStart"/>
      <w:r w:rsidRPr="00A35B18">
        <w:rPr>
          <w:rFonts w:asciiTheme="majorHAnsi" w:hAnsiTheme="majorHAnsi" w:cstheme="majorHAnsi"/>
        </w:rPr>
        <w:t>giá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lastRenderedPageBreak/>
        <w:t>trị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còn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lại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của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từng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loại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tài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sản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góp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vốn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cổ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phần</w:t>
      </w:r>
      <w:proofErr w:type="spellEnd"/>
      <w:r w:rsidRPr="00A35B18">
        <w:rPr>
          <w:rFonts w:asciiTheme="majorHAnsi" w:hAnsiTheme="majorHAnsi" w:cstheme="majorHAnsi"/>
        </w:rPr>
        <w:t xml:space="preserve">; </w:t>
      </w:r>
      <w:proofErr w:type="spellStart"/>
      <w:r w:rsidRPr="00A35B18">
        <w:rPr>
          <w:rFonts w:asciiTheme="majorHAnsi" w:hAnsiTheme="majorHAnsi" w:cstheme="majorHAnsi"/>
        </w:rPr>
        <w:t>thời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điểm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góp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vốn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cổ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phần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của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từng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loại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tài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sản</w:t>
      </w:r>
      <w:proofErr w:type="spellEnd"/>
      <w:r w:rsidRPr="00A35B18">
        <w:rPr>
          <w:rFonts w:asciiTheme="majorHAnsi" w:hAnsiTheme="majorHAnsi" w:cstheme="majorHAnsi"/>
        </w:rPr>
        <w:t xml:space="preserve">. </w:t>
      </w:r>
      <w:proofErr w:type="spellStart"/>
      <w:r w:rsidRPr="00A35B18">
        <w:rPr>
          <w:rFonts w:asciiTheme="majorHAnsi" w:hAnsiTheme="majorHAnsi" w:cstheme="majorHAnsi"/>
        </w:rPr>
        <w:t>Giá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trị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phần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vốn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góp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cổ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phần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ghi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bằng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số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theo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đơn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vị</w:t>
      </w:r>
      <w:proofErr w:type="spellEnd"/>
      <w:r w:rsidRPr="00A35B18">
        <w:rPr>
          <w:rFonts w:asciiTheme="majorHAnsi" w:hAnsiTheme="majorHAnsi" w:cstheme="majorHAnsi"/>
        </w:rPr>
        <w:t xml:space="preserve"> VNĐ </w:t>
      </w:r>
      <w:proofErr w:type="spellStart"/>
      <w:r w:rsidRPr="00A35B18">
        <w:rPr>
          <w:rFonts w:asciiTheme="majorHAnsi" w:hAnsiTheme="majorHAnsi" w:cstheme="majorHAnsi"/>
        </w:rPr>
        <w:t>và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giá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trị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tương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đương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theo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đơn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vị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tiền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nước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ngoài</w:t>
      </w:r>
      <w:proofErr w:type="spellEnd"/>
      <w:r w:rsidRPr="00A35B18">
        <w:rPr>
          <w:rFonts w:asciiTheme="majorHAnsi" w:hAnsiTheme="majorHAnsi" w:cstheme="majorHAnsi"/>
        </w:rPr>
        <w:t xml:space="preserve">, </w:t>
      </w:r>
      <w:proofErr w:type="spellStart"/>
      <w:r w:rsidRPr="00A35B18">
        <w:rPr>
          <w:rFonts w:asciiTheme="majorHAnsi" w:hAnsiTheme="majorHAnsi" w:cstheme="majorHAnsi"/>
        </w:rPr>
        <w:t>nếu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có</w:t>
      </w:r>
      <w:proofErr w:type="spellEnd"/>
    </w:p>
    <w:p w:rsidR="00A35B18" w:rsidRPr="00A35B18" w:rsidRDefault="00A35B18" w:rsidP="00A35B18">
      <w:pPr>
        <w:tabs>
          <w:tab w:val="left" w:leader="dot" w:pos="4320"/>
          <w:tab w:val="right" w:leader="dot" w:pos="8280"/>
        </w:tabs>
        <w:rPr>
          <w:rFonts w:asciiTheme="majorHAnsi" w:hAnsiTheme="majorHAnsi" w:cstheme="majorHAnsi"/>
          <w:vertAlign w:val="superscript"/>
        </w:rPr>
      </w:pPr>
      <w:r w:rsidRPr="00A35B18">
        <w:rPr>
          <w:rFonts w:asciiTheme="majorHAnsi" w:hAnsiTheme="majorHAnsi" w:cstheme="majorHAnsi"/>
          <w:vertAlign w:val="superscript"/>
        </w:rPr>
        <w:t>3</w:t>
      </w:r>
    </w:p>
    <w:p w:rsidR="00A35B18" w:rsidRPr="00A35B18" w:rsidRDefault="00A35B18" w:rsidP="00A35B18">
      <w:pPr>
        <w:tabs>
          <w:tab w:val="left" w:leader="dot" w:pos="4320"/>
          <w:tab w:val="right" w:leader="dot" w:pos="8280"/>
        </w:tabs>
        <w:rPr>
          <w:rFonts w:asciiTheme="majorHAnsi" w:hAnsiTheme="majorHAnsi" w:cstheme="majorHAnsi"/>
        </w:rPr>
      </w:pPr>
      <w:r w:rsidRPr="00A35B18">
        <w:rPr>
          <w:rFonts w:asciiTheme="majorHAnsi" w:hAnsiTheme="majorHAnsi" w:cstheme="majorHAnsi"/>
        </w:rPr>
        <w:t xml:space="preserve">- </w:t>
      </w:r>
      <w:proofErr w:type="spellStart"/>
      <w:r w:rsidRPr="00A35B18">
        <w:rPr>
          <w:rFonts w:asciiTheme="majorHAnsi" w:hAnsiTheme="majorHAnsi" w:cstheme="majorHAnsi"/>
        </w:rPr>
        <w:t>Trường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hợp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đăng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ký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thành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lập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doanh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nghiệp</w:t>
      </w:r>
      <w:proofErr w:type="spellEnd"/>
      <w:r w:rsidRPr="00A35B18">
        <w:rPr>
          <w:rFonts w:asciiTheme="majorHAnsi" w:hAnsiTheme="majorHAnsi" w:cstheme="majorHAnsi"/>
        </w:rPr>
        <w:t xml:space="preserve">, </w:t>
      </w:r>
      <w:proofErr w:type="spellStart"/>
      <w:r w:rsidRPr="00A35B18">
        <w:rPr>
          <w:rFonts w:asciiTheme="majorHAnsi" w:hAnsiTheme="majorHAnsi" w:cstheme="majorHAnsi"/>
        </w:rPr>
        <w:t>thời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điểm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góp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vốn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là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thời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điểm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cổ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đông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là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nhà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đầu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tư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nước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ngoài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dự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kiến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hoàn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thành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việc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góp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vốn</w:t>
      </w:r>
      <w:proofErr w:type="spellEnd"/>
      <w:r w:rsidRPr="00A35B18">
        <w:rPr>
          <w:rFonts w:asciiTheme="majorHAnsi" w:hAnsiTheme="majorHAnsi" w:cstheme="majorHAnsi"/>
        </w:rPr>
        <w:t>.</w:t>
      </w:r>
    </w:p>
    <w:p w:rsidR="00A35B18" w:rsidRPr="00A35B18" w:rsidRDefault="00A35B18" w:rsidP="00A35B18">
      <w:pPr>
        <w:tabs>
          <w:tab w:val="left" w:leader="dot" w:pos="4320"/>
          <w:tab w:val="right" w:leader="dot" w:pos="8280"/>
        </w:tabs>
        <w:rPr>
          <w:rFonts w:asciiTheme="majorHAnsi" w:hAnsiTheme="majorHAnsi" w:cstheme="majorHAnsi"/>
        </w:rPr>
      </w:pPr>
      <w:r w:rsidRPr="00A35B18">
        <w:rPr>
          <w:rFonts w:asciiTheme="majorHAnsi" w:hAnsiTheme="majorHAnsi" w:cstheme="majorHAnsi"/>
        </w:rPr>
        <w:t xml:space="preserve">- </w:t>
      </w:r>
      <w:proofErr w:type="spellStart"/>
      <w:r w:rsidRPr="00A35B18">
        <w:rPr>
          <w:rFonts w:asciiTheme="majorHAnsi" w:hAnsiTheme="majorHAnsi" w:cstheme="majorHAnsi"/>
        </w:rPr>
        <w:t>Trường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hợp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đăng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ký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tăng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vốn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điều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lệ</w:t>
      </w:r>
      <w:proofErr w:type="spellEnd"/>
      <w:r w:rsidRPr="00A35B18">
        <w:rPr>
          <w:rFonts w:asciiTheme="majorHAnsi" w:hAnsiTheme="majorHAnsi" w:cstheme="majorHAnsi"/>
        </w:rPr>
        <w:t xml:space="preserve">, </w:t>
      </w:r>
      <w:proofErr w:type="spellStart"/>
      <w:r w:rsidRPr="00A35B18">
        <w:rPr>
          <w:rFonts w:asciiTheme="majorHAnsi" w:hAnsiTheme="majorHAnsi" w:cstheme="majorHAnsi"/>
        </w:rPr>
        <w:t>thời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điểm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góp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vốn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là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thời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điểm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cổ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đông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là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nhà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đầu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tư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nước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ngoài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hoàn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thành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việc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góp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vốn</w:t>
      </w:r>
      <w:proofErr w:type="spellEnd"/>
      <w:r w:rsidRPr="00A35B18">
        <w:rPr>
          <w:rFonts w:asciiTheme="majorHAnsi" w:hAnsiTheme="majorHAnsi" w:cstheme="majorHAnsi"/>
        </w:rPr>
        <w:t>.</w:t>
      </w:r>
    </w:p>
    <w:p w:rsidR="00A35B18" w:rsidRPr="00A35B18" w:rsidRDefault="00A35B18" w:rsidP="00A35B18">
      <w:pPr>
        <w:tabs>
          <w:tab w:val="left" w:leader="dot" w:pos="4320"/>
          <w:tab w:val="right" w:leader="dot" w:pos="8280"/>
        </w:tabs>
        <w:rPr>
          <w:rFonts w:asciiTheme="majorHAnsi" w:hAnsiTheme="majorHAnsi" w:cstheme="majorHAnsi"/>
        </w:rPr>
      </w:pPr>
      <w:r w:rsidRPr="00A35B18">
        <w:rPr>
          <w:rFonts w:asciiTheme="majorHAnsi" w:hAnsiTheme="majorHAnsi" w:cstheme="majorHAnsi"/>
        </w:rPr>
        <w:t xml:space="preserve">- </w:t>
      </w:r>
      <w:proofErr w:type="spellStart"/>
      <w:r w:rsidRPr="00A35B18">
        <w:rPr>
          <w:rFonts w:asciiTheme="majorHAnsi" w:hAnsiTheme="majorHAnsi" w:cstheme="majorHAnsi"/>
        </w:rPr>
        <w:t>Các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trường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hợp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khác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ngoài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các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trường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hợp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nêu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trên</w:t>
      </w:r>
      <w:proofErr w:type="spellEnd"/>
      <w:r w:rsidRPr="00A35B18">
        <w:rPr>
          <w:rFonts w:asciiTheme="majorHAnsi" w:hAnsiTheme="majorHAnsi" w:cstheme="majorHAnsi"/>
        </w:rPr>
        <w:t xml:space="preserve">, </w:t>
      </w:r>
      <w:proofErr w:type="spellStart"/>
      <w:r w:rsidRPr="00A35B18">
        <w:rPr>
          <w:rFonts w:asciiTheme="majorHAnsi" w:hAnsiTheme="majorHAnsi" w:cstheme="majorHAnsi"/>
        </w:rPr>
        <w:t>cổ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đông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là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nhà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đầu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tư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nước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ngoài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không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cần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kê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khai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thời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điểm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góp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vốn</w:t>
      </w:r>
      <w:proofErr w:type="spellEnd"/>
      <w:r w:rsidRPr="00A35B18">
        <w:rPr>
          <w:rFonts w:asciiTheme="majorHAnsi" w:hAnsiTheme="majorHAnsi" w:cstheme="majorHAnsi"/>
        </w:rPr>
        <w:t>.</w:t>
      </w:r>
    </w:p>
    <w:p w:rsidR="00A35B18" w:rsidRPr="00A35B18" w:rsidRDefault="00A35B18" w:rsidP="00A35B18">
      <w:pPr>
        <w:tabs>
          <w:tab w:val="left" w:leader="dot" w:pos="4320"/>
          <w:tab w:val="right" w:leader="dot" w:pos="8280"/>
        </w:tabs>
        <w:rPr>
          <w:rFonts w:asciiTheme="majorHAnsi" w:hAnsiTheme="majorHAnsi" w:cstheme="majorHAnsi"/>
        </w:rPr>
      </w:pPr>
      <w:r w:rsidRPr="00A35B18">
        <w:rPr>
          <w:rFonts w:asciiTheme="majorHAnsi" w:hAnsiTheme="majorHAnsi" w:cstheme="majorHAnsi"/>
          <w:vertAlign w:val="superscript"/>
        </w:rPr>
        <w:t>4</w:t>
      </w:r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Chỉ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yêu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cầu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đối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với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trường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hợp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đăng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ký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thành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lập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doanh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nghiệp</w:t>
      </w:r>
      <w:proofErr w:type="spellEnd"/>
      <w:r w:rsidRPr="00A35B18">
        <w:rPr>
          <w:rFonts w:asciiTheme="majorHAnsi" w:hAnsiTheme="majorHAnsi" w:cstheme="majorHAnsi"/>
        </w:rPr>
        <w:t xml:space="preserve">. </w:t>
      </w:r>
      <w:proofErr w:type="spellStart"/>
      <w:r w:rsidRPr="00A35B18">
        <w:rPr>
          <w:rFonts w:asciiTheme="majorHAnsi" w:hAnsiTheme="majorHAnsi" w:cstheme="majorHAnsi"/>
        </w:rPr>
        <w:t>Trường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hợp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cổ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đông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là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tổ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chức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nước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ngoài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thì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chữ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ký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là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của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người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đại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diện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theo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ủy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quyền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của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tổ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chức</w:t>
      </w:r>
      <w:proofErr w:type="spellEnd"/>
      <w:r w:rsidRPr="00A35B18">
        <w:rPr>
          <w:rFonts w:asciiTheme="majorHAnsi" w:hAnsiTheme="majorHAnsi" w:cstheme="majorHAnsi"/>
        </w:rPr>
        <w:t>.</w:t>
      </w:r>
    </w:p>
    <w:p w:rsidR="00A35B18" w:rsidRPr="00A35B18" w:rsidRDefault="00A35B18" w:rsidP="00A35B18">
      <w:pPr>
        <w:tabs>
          <w:tab w:val="left" w:leader="dot" w:pos="4320"/>
          <w:tab w:val="right" w:leader="dot" w:pos="8280"/>
        </w:tabs>
        <w:rPr>
          <w:rFonts w:asciiTheme="majorHAnsi" w:hAnsiTheme="majorHAnsi" w:cstheme="majorHAnsi"/>
        </w:rPr>
      </w:pPr>
      <w:r w:rsidRPr="00A35B18">
        <w:rPr>
          <w:rFonts w:asciiTheme="majorHAnsi" w:hAnsiTheme="majorHAnsi" w:cstheme="majorHAnsi"/>
          <w:vertAlign w:val="superscript"/>
        </w:rPr>
        <w:t>5</w:t>
      </w:r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Người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đại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diện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theo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pháp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luật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của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công</w:t>
      </w:r>
      <w:proofErr w:type="spellEnd"/>
      <w:r w:rsidRPr="00A35B18">
        <w:rPr>
          <w:rFonts w:asciiTheme="majorHAnsi" w:hAnsiTheme="majorHAnsi" w:cstheme="majorHAnsi"/>
        </w:rPr>
        <w:t xml:space="preserve"> ty </w:t>
      </w:r>
      <w:proofErr w:type="spellStart"/>
      <w:r w:rsidRPr="00A35B18">
        <w:rPr>
          <w:rFonts w:asciiTheme="majorHAnsi" w:hAnsiTheme="majorHAnsi" w:cstheme="majorHAnsi"/>
        </w:rPr>
        <w:t>ký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trực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tiếp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vào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phần</w:t>
      </w:r>
      <w:proofErr w:type="spellEnd"/>
      <w:r w:rsidRPr="00A35B18">
        <w:rPr>
          <w:rFonts w:asciiTheme="majorHAnsi" w:hAnsiTheme="majorHAnsi" w:cstheme="majorHAnsi"/>
        </w:rPr>
        <w:t xml:space="preserve"> </w:t>
      </w:r>
      <w:proofErr w:type="spellStart"/>
      <w:r w:rsidRPr="00A35B18">
        <w:rPr>
          <w:rFonts w:asciiTheme="majorHAnsi" w:hAnsiTheme="majorHAnsi" w:cstheme="majorHAnsi"/>
        </w:rPr>
        <w:t>này</w:t>
      </w:r>
      <w:proofErr w:type="spellEnd"/>
      <w:r w:rsidRPr="00A35B18">
        <w:rPr>
          <w:rFonts w:asciiTheme="majorHAnsi" w:hAnsiTheme="majorHAnsi" w:cstheme="majorHAnsi"/>
        </w:rPr>
        <w:t>.</w:t>
      </w:r>
    </w:p>
    <w:bookmarkEnd w:id="2"/>
    <w:p w:rsidR="00586743" w:rsidRDefault="00A35B18"/>
    <w:sectPr w:rsidR="00586743" w:rsidSect="00A35B18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18"/>
    <w:rsid w:val="00196EAD"/>
    <w:rsid w:val="006C526A"/>
    <w:rsid w:val="00A3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39C863"/>
  <w15:chartTrackingRefBased/>
  <w15:docId w15:val="{B0B283E8-5C39-4C63-A9D9-FB23EFC0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0BFDB7-C2DF-4AB8-8CE4-3212875882E8}"/>
</file>

<file path=customXml/itemProps2.xml><?xml version="1.0" encoding="utf-8"?>
<ds:datastoreItem xmlns:ds="http://schemas.openxmlformats.org/officeDocument/2006/customXml" ds:itemID="{F7ED0B6A-015D-41AC-B714-F1F30ADFC532}"/>
</file>

<file path=customXml/itemProps3.xml><?xml version="1.0" encoding="utf-8"?>
<ds:datastoreItem xmlns:ds="http://schemas.openxmlformats.org/officeDocument/2006/customXml" ds:itemID="{B6D97332-1E4F-47C3-AC34-B4E2F3DE30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2019-03-11T07:58:00Z</dcterms:created>
  <dcterms:modified xsi:type="dcterms:W3CDTF">2019-03-11T07:59:00Z</dcterms:modified>
</cp:coreProperties>
</file>